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FA16" w14:textId="68FB616B" w:rsidR="00D36D83" w:rsidRDefault="00D36D83">
      <w:pPr>
        <w:rPr>
          <w:rFonts w:ascii="Arial" w:hAnsi="Arial" w:cs="Arial"/>
          <w:b/>
          <w:bCs/>
          <w:sz w:val="36"/>
          <w:szCs w:val="36"/>
        </w:rPr>
      </w:pPr>
      <w:bookmarkStart w:id="0" w:name="_Hlk197009643"/>
      <w:r w:rsidRPr="003A4538">
        <w:rPr>
          <w:rFonts w:ascii="Arial" w:hAnsi="Arial" w:cs="Arial"/>
          <w:b/>
          <w:bCs/>
          <w:sz w:val="36"/>
          <w:szCs w:val="36"/>
        </w:rPr>
        <w:t xml:space="preserve">Fee Schedule </w:t>
      </w:r>
      <w:r w:rsidR="00C254E2">
        <w:rPr>
          <w:rFonts w:ascii="Arial" w:hAnsi="Arial" w:cs="Arial"/>
          <w:b/>
          <w:bCs/>
          <w:sz w:val="36"/>
          <w:szCs w:val="36"/>
        </w:rPr>
        <w:t>May</w:t>
      </w:r>
      <w:r w:rsidR="006059FC" w:rsidRPr="003A4538">
        <w:rPr>
          <w:rFonts w:ascii="Arial" w:hAnsi="Arial" w:cs="Arial"/>
          <w:b/>
          <w:bCs/>
          <w:sz w:val="36"/>
          <w:szCs w:val="36"/>
        </w:rPr>
        <w:t xml:space="preserve"> 202</w:t>
      </w:r>
      <w:r w:rsidR="00D565EA" w:rsidRPr="003A4538">
        <w:rPr>
          <w:rFonts w:ascii="Arial" w:hAnsi="Arial" w:cs="Arial"/>
          <w:b/>
          <w:bCs/>
          <w:sz w:val="36"/>
          <w:szCs w:val="36"/>
        </w:rPr>
        <w:t>5</w:t>
      </w:r>
      <w:r w:rsidR="0080643E" w:rsidRPr="003A4538">
        <w:rPr>
          <w:rFonts w:ascii="Arial" w:hAnsi="Arial" w:cs="Arial"/>
          <w:b/>
          <w:bCs/>
          <w:sz w:val="36"/>
          <w:szCs w:val="36"/>
        </w:rPr>
        <w:t xml:space="preserve"> – Private Care </w:t>
      </w:r>
    </w:p>
    <w:tbl>
      <w:tblPr>
        <w:tblStyle w:val="LightShading-Accent4"/>
        <w:tblpPr w:leftFromText="180" w:rightFromText="180" w:vertAnchor="text" w:tblpY="54"/>
        <w:tblW w:w="0" w:type="auto"/>
        <w:tblLook w:val="04A0" w:firstRow="1" w:lastRow="0" w:firstColumn="1" w:lastColumn="0" w:noHBand="0" w:noVBand="1"/>
      </w:tblPr>
      <w:tblGrid>
        <w:gridCol w:w="10466"/>
      </w:tblGrid>
      <w:tr w:rsidR="003A4538" w:rsidRPr="00CB5A0D" w14:paraId="72842BA9" w14:textId="77777777" w:rsidTr="008D55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14:paraId="47493DEE" w14:textId="77777777" w:rsidR="003A4538" w:rsidRPr="00060692" w:rsidRDefault="003A4538" w:rsidP="008D55B1">
            <w:pPr>
              <w:rPr>
                <w:b w:val="0"/>
                <w:bCs w:val="0"/>
                <w:sz w:val="28"/>
                <w:szCs w:val="28"/>
                <w:u w:val="single"/>
              </w:rPr>
            </w:pPr>
          </w:p>
          <w:p w14:paraId="3E41847B" w14:textId="493B0FFD" w:rsidR="003A4538" w:rsidRPr="003A4538" w:rsidRDefault="003A4538" w:rsidP="008D55B1">
            <w:pPr>
              <w:rPr>
                <w:b w:val="0"/>
                <w:bCs w:val="0"/>
                <w:sz w:val="28"/>
                <w:szCs w:val="28"/>
              </w:rPr>
            </w:pPr>
            <w:r w:rsidRPr="00EC5133">
              <w:rPr>
                <w:noProof/>
                <w:sz w:val="18"/>
                <w:szCs w:val="18"/>
              </w:rPr>
              <mc:AlternateContent>
                <mc:Choice Requires="wps">
                  <w:drawing>
                    <wp:anchor distT="45720" distB="45720" distL="114300" distR="114300" simplePos="0" relativeHeight="251659264" behindDoc="0" locked="0" layoutInCell="1" allowOverlap="1" wp14:anchorId="538BEF73" wp14:editId="3A6DEEC3">
                      <wp:simplePos x="0" y="0"/>
                      <wp:positionH relativeFrom="margin">
                        <wp:posOffset>-68580</wp:posOffset>
                      </wp:positionH>
                      <wp:positionV relativeFrom="paragraph">
                        <wp:posOffset>367030</wp:posOffset>
                      </wp:positionV>
                      <wp:extent cx="6629400" cy="457200"/>
                      <wp:effectExtent l="0" t="0" r="19050" b="19050"/>
                      <wp:wrapSquare wrapText="bothSides"/>
                      <wp:docPr id="1842143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txbx>
                              <w:txbxContent>
                                <w:p w14:paraId="3DAF50F0" w14:textId="77777777" w:rsidR="003A4538" w:rsidRPr="00786963" w:rsidRDefault="003A4538" w:rsidP="003A4538">
                                  <w:pPr>
                                    <w:rPr>
                                      <w:b/>
                                      <w:bCs/>
                                    </w:rPr>
                                  </w:pPr>
                                  <w:r w:rsidRPr="00786963">
                                    <w:rPr>
                                      <w:b/>
                                      <w:bCs/>
                                      <w:sz w:val="18"/>
                                      <w:szCs w:val="18"/>
                                    </w:rPr>
                                    <w:t>Our price list is designed to give you a clear overview of what is included within your care package at every stage of your journey with us, from initial investigations and treatments to any additional tests, giving you opportunity to financially plan for your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BEF73" id="_x0000_t202" coordsize="21600,21600" o:spt="202" path="m,l,21600r21600,l21600,xe">
                      <v:stroke joinstyle="miter"/>
                      <v:path gradientshapeok="t" o:connecttype="rect"/>
                    </v:shapetype>
                    <v:shape id="Text Box 2" o:spid="_x0000_s1026" type="#_x0000_t202" style="position:absolute;margin-left:-5.4pt;margin-top:28.9pt;width:522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">
                      <v:textbox>
                        <w:txbxContent>
                          <w:p w14:paraId="3DAF50F0" w14:textId="77777777" w:rsidR="003A4538" w:rsidRPr="00786963" w:rsidRDefault="003A4538" w:rsidP="003A4538">
                            <w:pPr>
                              <w:rPr>
                                <w:b/>
                                <w:bCs/>
                              </w:rPr>
                            </w:pPr>
                            <w:r w:rsidRPr="00786963">
                              <w:rPr>
                                <w:b/>
                                <w:bCs/>
                                <w:sz w:val="18"/>
                                <w:szCs w:val="18"/>
                              </w:rPr>
                              <w:t>Our price list is designed to give you a clear overview of what is included within your care package at every stage of your journey with us, from initial investigations and treatments to any additional tests, giving you opportunity to financially plan for your care.</w:t>
                            </w:r>
                          </w:p>
                        </w:txbxContent>
                      </v:textbox>
                      <w10:wrap type="square" anchorx="margin"/>
                    </v:shape>
                  </w:pict>
                </mc:Fallback>
              </mc:AlternateContent>
            </w:r>
            <w:r w:rsidRPr="00CB5A0D">
              <w:rPr>
                <w:sz w:val="28"/>
                <w:szCs w:val="28"/>
              </w:rPr>
              <w:t>Starting yo</w:t>
            </w:r>
            <w:r>
              <w:rPr>
                <w:sz w:val="28"/>
                <w:szCs w:val="28"/>
              </w:rPr>
              <w:t>ur j</w:t>
            </w:r>
            <w:r w:rsidRPr="00CB5A0D">
              <w:rPr>
                <w:sz w:val="28"/>
                <w:szCs w:val="28"/>
              </w:rPr>
              <w:t>ourney –</w:t>
            </w:r>
            <w:r>
              <w:rPr>
                <w:sz w:val="28"/>
                <w:szCs w:val="28"/>
              </w:rPr>
              <w:t xml:space="preserve"> Consultant </w:t>
            </w:r>
            <w:r w:rsidRPr="00CB5A0D">
              <w:rPr>
                <w:sz w:val="28"/>
                <w:szCs w:val="28"/>
              </w:rPr>
              <w:t>appointments and diagnostic investigations</w:t>
            </w:r>
          </w:p>
        </w:tc>
      </w:tr>
    </w:tbl>
    <w:p w14:paraId="38B7ADCA" w14:textId="77777777" w:rsidR="00D565EA" w:rsidRDefault="00D565EA" w:rsidP="00D565EA">
      <w:pPr>
        <w:spacing w:after="0" w:line="240" w:lineRule="auto"/>
        <w:jc w:val="both"/>
      </w:pPr>
    </w:p>
    <w:tbl>
      <w:tblPr>
        <w:tblStyle w:val="LightShading-Accent4"/>
        <w:tblpPr w:leftFromText="180" w:rightFromText="180" w:vertAnchor="text" w:tblpY="54"/>
        <w:tblW w:w="0" w:type="auto"/>
        <w:tblLook w:val="04A0" w:firstRow="1" w:lastRow="0" w:firstColumn="1" w:lastColumn="0" w:noHBand="0" w:noVBand="1"/>
      </w:tblPr>
      <w:tblGrid>
        <w:gridCol w:w="9356"/>
        <w:gridCol w:w="1110"/>
      </w:tblGrid>
      <w:tr w:rsidR="00D565EA" w14:paraId="1F5DD389" w14:textId="77777777" w:rsidTr="00BF6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3324A1BE" w14:textId="77777777" w:rsidR="00D565EA" w:rsidRPr="00F2432F" w:rsidRDefault="00D565EA" w:rsidP="00810DD3">
            <w:pPr>
              <w:rPr>
                <w:i/>
                <w:sz w:val="16"/>
                <w:szCs w:val="16"/>
              </w:rPr>
            </w:pPr>
            <w:r>
              <w:rPr>
                <w:i/>
                <w:sz w:val="16"/>
                <w:szCs w:val="16"/>
              </w:rPr>
              <w:t xml:space="preserve">You will need </w:t>
            </w:r>
            <w:r w:rsidRPr="00F2432F">
              <w:rPr>
                <w:i/>
                <w:sz w:val="16"/>
                <w:szCs w:val="16"/>
              </w:rPr>
              <w:t xml:space="preserve">an initial </w:t>
            </w:r>
            <w:r>
              <w:rPr>
                <w:i/>
                <w:sz w:val="16"/>
                <w:szCs w:val="16"/>
              </w:rPr>
              <w:t xml:space="preserve">new patient </w:t>
            </w:r>
            <w:r w:rsidRPr="00F2432F">
              <w:rPr>
                <w:i/>
                <w:sz w:val="16"/>
                <w:szCs w:val="16"/>
              </w:rPr>
              <w:t>consultation with one of our consultant fertility specialists prior to setting out on your journey. You may also need some additional tests to help us recommend the best treatments for you</w:t>
            </w:r>
          </w:p>
        </w:tc>
      </w:tr>
      <w:tr w:rsidR="00D565EA" w14:paraId="0E294D01" w14:textId="77777777" w:rsidTr="0097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6D88FC9E" w14:textId="4CB2E518" w:rsidR="00D565EA" w:rsidRDefault="00D565EA" w:rsidP="00810DD3">
            <w:r>
              <w:t>Initial consultation with a consultant of your choice, up to 30 minutes</w:t>
            </w:r>
          </w:p>
        </w:tc>
        <w:tc>
          <w:tcPr>
            <w:tcW w:w="1110" w:type="dxa"/>
          </w:tcPr>
          <w:p w14:paraId="3B502F09" w14:textId="52AD6800" w:rsidR="00D565EA" w:rsidRPr="00B63E15" w:rsidRDefault="00D565EA" w:rsidP="00810DD3">
            <w:pPr>
              <w:cnfStyle w:val="000000100000" w:firstRow="0" w:lastRow="0" w:firstColumn="0" w:lastColumn="0" w:oddVBand="0" w:evenVBand="0" w:oddHBand="1" w:evenHBand="0" w:firstRowFirstColumn="0" w:firstRowLastColumn="0" w:lastRowFirstColumn="0" w:lastRowLastColumn="0"/>
              <w:rPr>
                <w:b/>
                <w:bCs/>
              </w:rPr>
            </w:pPr>
            <w:r w:rsidRPr="00B63E15">
              <w:rPr>
                <w:b/>
                <w:bCs/>
              </w:rPr>
              <w:t>£2</w:t>
            </w:r>
            <w:r w:rsidR="001D7B88" w:rsidRPr="00B63E15">
              <w:rPr>
                <w:b/>
                <w:bCs/>
              </w:rPr>
              <w:t>10</w:t>
            </w:r>
          </w:p>
        </w:tc>
      </w:tr>
      <w:tr w:rsidR="00D565EA" w14:paraId="24424CCE" w14:textId="77777777" w:rsidTr="00971CB6">
        <w:tc>
          <w:tcPr>
            <w:cnfStyle w:val="001000000000" w:firstRow="0" w:lastRow="0" w:firstColumn="1" w:lastColumn="0" w:oddVBand="0" w:evenVBand="0" w:oddHBand="0" w:evenHBand="0" w:firstRowFirstColumn="0" w:firstRowLastColumn="0" w:lastRowFirstColumn="0" w:lastRowLastColumn="0"/>
            <w:tcW w:w="9356" w:type="dxa"/>
          </w:tcPr>
          <w:p w14:paraId="617BE5F2" w14:textId="77777777" w:rsidR="00D565EA" w:rsidRDefault="00D565EA" w:rsidP="00810DD3">
            <w:r>
              <w:t>AMH blood test</w:t>
            </w:r>
          </w:p>
        </w:tc>
        <w:tc>
          <w:tcPr>
            <w:tcW w:w="1110" w:type="dxa"/>
          </w:tcPr>
          <w:p w14:paraId="693152CC" w14:textId="3C6EC315" w:rsidR="00D565EA" w:rsidRPr="00B63E15"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B63E15">
              <w:rPr>
                <w:b/>
                <w:bCs/>
              </w:rPr>
              <w:t>£</w:t>
            </w:r>
            <w:r w:rsidR="00BE453C" w:rsidRPr="00B63E15">
              <w:rPr>
                <w:b/>
                <w:bCs/>
              </w:rPr>
              <w:t>144</w:t>
            </w:r>
          </w:p>
        </w:tc>
      </w:tr>
      <w:tr w:rsidR="00C41489" w14:paraId="6800DBF9" w14:textId="77777777" w:rsidTr="0097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271E4902" w14:textId="5C19FBCD" w:rsidR="00C41489" w:rsidRDefault="00C41489" w:rsidP="00810DD3">
            <w:r w:rsidRPr="00C41489">
              <w:t>Semen Analysis</w:t>
            </w:r>
            <w:r w:rsidRPr="00C41489">
              <w:tab/>
              <w:t xml:space="preserve"> </w:t>
            </w:r>
            <w:r w:rsidRPr="00C41489">
              <w:tab/>
            </w:r>
            <w:r>
              <w:t xml:space="preserve">                                                                                                                                   </w:t>
            </w:r>
          </w:p>
        </w:tc>
        <w:tc>
          <w:tcPr>
            <w:tcW w:w="1110" w:type="dxa"/>
          </w:tcPr>
          <w:p w14:paraId="4FE38F64" w14:textId="75FD08D5" w:rsidR="00C41489" w:rsidRPr="00B63E15" w:rsidRDefault="00C41489" w:rsidP="00810DD3">
            <w:pPr>
              <w:cnfStyle w:val="000000100000" w:firstRow="0" w:lastRow="0" w:firstColumn="0" w:lastColumn="0" w:oddVBand="0" w:evenVBand="0" w:oddHBand="1" w:evenHBand="0" w:firstRowFirstColumn="0" w:firstRowLastColumn="0" w:lastRowFirstColumn="0" w:lastRowLastColumn="0"/>
              <w:rPr>
                <w:b/>
                <w:bCs/>
              </w:rPr>
            </w:pPr>
            <w:r w:rsidRPr="00B63E15">
              <w:rPr>
                <w:b/>
                <w:bCs/>
              </w:rPr>
              <w:t>£162</w:t>
            </w:r>
          </w:p>
        </w:tc>
      </w:tr>
      <w:tr w:rsidR="00D565EA" w14:paraId="47E9E498" w14:textId="77777777" w:rsidTr="00971CB6">
        <w:trPr>
          <w:trHeight w:val="256"/>
        </w:trPr>
        <w:tc>
          <w:tcPr>
            <w:cnfStyle w:val="001000000000" w:firstRow="0" w:lastRow="0" w:firstColumn="1" w:lastColumn="0" w:oddVBand="0" w:evenVBand="0" w:oddHBand="0" w:evenHBand="0" w:firstRowFirstColumn="0" w:firstRowLastColumn="0" w:lastRowFirstColumn="0" w:lastRowLastColumn="0"/>
            <w:tcW w:w="9356" w:type="dxa"/>
          </w:tcPr>
          <w:p w14:paraId="0C785BDB" w14:textId="02BD7E5F" w:rsidR="00D565EA" w:rsidRDefault="00D565EA" w:rsidP="00810DD3">
            <w:r>
              <w:t xml:space="preserve">Viral screening package price per patient &amp; partner </w:t>
            </w:r>
            <w:r w:rsidRPr="000D6020">
              <w:rPr>
                <w:i/>
                <w:sz w:val="18"/>
              </w:rPr>
              <w:t>(if required)</w:t>
            </w:r>
            <w:r>
              <w:rPr>
                <w:i/>
                <w:sz w:val="18"/>
              </w:rPr>
              <w:t xml:space="preserve"> Viral screening bloods for HIV1+2, HTLV1+2, Hep</w:t>
            </w:r>
            <w:r w:rsidR="00CA27F2">
              <w:rPr>
                <w:i/>
                <w:sz w:val="18"/>
              </w:rPr>
              <w:t xml:space="preserve"> </w:t>
            </w:r>
            <w:r>
              <w:rPr>
                <w:i/>
                <w:sz w:val="18"/>
              </w:rPr>
              <w:t>C, Hep B core &amp; surface, TPHA</w:t>
            </w:r>
          </w:p>
        </w:tc>
        <w:tc>
          <w:tcPr>
            <w:tcW w:w="1110" w:type="dxa"/>
          </w:tcPr>
          <w:p w14:paraId="00689A08" w14:textId="1ED81A52" w:rsidR="00D565EA" w:rsidRPr="00B63E15"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B63E15">
              <w:rPr>
                <w:b/>
                <w:bCs/>
              </w:rPr>
              <w:t>£</w:t>
            </w:r>
            <w:r w:rsidR="007A262C" w:rsidRPr="00B63E15">
              <w:rPr>
                <w:b/>
                <w:bCs/>
              </w:rPr>
              <w:t>235</w:t>
            </w:r>
          </w:p>
        </w:tc>
      </w:tr>
      <w:tr w:rsidR="00C41489" w14:paraId="246EC57B" w14:textId="77777777" w:rsidTr="00971CB6">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356" w:type="dxa"/>
          </w:tcPr>
          <w:p w14:paraId="5D35E4A5" w14:textId="7ECC67F8" w:rsidR="00C41489" w:rsidRDefault="00C41489" w:rsidP="00810DD3">
            <w:r w:rsidRPr="00C41489">
              <w:t xml:space="preserve">Hysterosalpingo-Contrast Sonography (Hycosy) to check tubal </w:t>
            </w:r>
            <w:r w:rsidR="00CA27F2" w:rsidRPr="00C41489">
              <w:t xml:space="preserve">patency </w:t>
            </w:r>
            <w:r w:rsidR="00CA27F2" w:rsidRPr="00C41489">
              <w:tab/>
            </w:r>
            <w:r>
              <w:t xml:space="preserve">                           </w:t>
            </w:r>
          </w:p>
        </w:tc>
        <w:tc>
          <w:tcPr>
            <w:tcW w:w="1110" w:type="dxa"/>
          </w:tcPr>
          <w:p w14:paraId="77918380" w14:textId="2E586019" w:rsidR="00C41489" w:rsidRPr="00B63E15" w:rsidRDefault="00C41489" w:rsidP="00810DD3">
            <w:pPr>
              <w:cnfStyle w:val="000000100000" w:firstRow="0" w:lastRow="0" w:firstColumn="0" w:lastColumn="0" w:oddVBand="0" w:evenVBand="0" w:oddHBand="1" w:evenHBand="0" w:firstRowFirstColumn="0" w:firstRowLastColumn="0" w:lastRowFirstColumn="0" w:lastRowLastColumn="0"/>
              <w:rPr>
                <w:b/>
                <w:bCs/>
              </w:rPr>
            </w:pPr>
            <w:r w:rsidRPr="00B63E15">
              <w:rPr>
                <w:b/>
                <w:bCs/>
              </w:rPr>
              <w:t>£655</w:t>
            </w:r>
          </w:p>
        </w:tc>
      </w:tr>
      <w:tr w:rsidR="00D565EA" w14:paraId="7B4FFDBB" w14:textId="77777777" w:rsidTr="00971CB6">
        <w:trPr>
          <w:trHeight w:val="140"/>
        </w:trPr>
        <w:tc>
          <w:tcPr>
            <w:cnfStyle w:val="001000000000" w:firstRow="0" w:lastRow="0" w:firstColumn="1" w:lastColumn="0" w:oddVBand="0" w:evenVBand="0" w:oddHBand="0" w:evenHBand="0" w:firstRowFirstColumn="0" w:firstRowLastColumn="0" w:lastRowFirstColumn="0" w:lastRowLastColumn="0"/>
            <w:tcW w:w="9356" w:type="dxa"/>
          </w:tcPr>
          <w:p w14:paraId="72F38431" w14:textId="6361F369" w:rsidR="00D565EA" w:rsidRDefault="00BF6805" w:rsidP="00810DD3">
            <w:r>
              <w:t xml:space="preserve">Follow Up </w:t>
            </w:r>
            <w:r w:rsidR="00D565EA">
              <w:t xml:space="preserve">Consultation telephone consultation with your consultant </w:t>
            </w:r>
            <w:r w:rsidR="00D565EA" w:rsidRPr="00B43D4F">
              <w:t>up to 30 minutes</w:t>
            </w:r>
          </w:p>
        </w:tc>
        <w:tc>
          <w:tcPr>
            <w:tcW w:w="1110" w:type="dxa"/>
          </w:tcPr>
          <w:p w14:paraId="03234663" w14:textId="1224DFE4" w:rsidR="00D565EA" w:rsidRPr="00B63E15"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B63E15">
              <w:rPr>
                <w:b/>
                <w:bCs/>
              </w:rPr>
              <w:t>£1</w:t>
            </w:r>
            <w:r w:rsidR="007A262C" w:rsidRPr="00B63E15">
              <w:rPr>
                <w:b/>
                <w:bCs/>
              </w:rPr>
              <w:t>3</w:t>
            </w:r>
            <w:r w:rsidR="00886435" w:rsidRPr="00B63E15">
              <w:rPr>
                <w:b/>
                <w:bCs/>
              </w:rPr>
              <w:t>5</w:t>
            </w:r>
          </w:p>
        </w:tc>
      </w:tr>
      <w:tr w:rsidR="00D565EA" w14:paraId="25B52CE8" w14:textId="77777777" w:rsidTr="00971CB6">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356" w:type="dxa"/>
          </w:tcPr>
          <w:p w14:paraId="1149DA46" w14:textId="77777777" w:rsidR="00D565EA" w:rsidRPr="00B020E7" w:rsidRDefault="00D565EA" w:rsidP="00810DD3">
            <w:pPr>
              <w:rPr>
                <w:sz w:val="16"/>
              </w:rPr>
            </w:pPr>
            <w:r>
              <w:t xml:space="preserve">Appointment Cancellation Fee </w:t>
            </w:r>
            <w:r>
              <w:rPr>
                <w:sz w:val="16"/>
              </w:rPr>
              <w:t>(cancellation by patient within 24 hours of appointment)</w:t>
            </w:r>
          </w:p>
        </w:tc>
        <w:tc>
          <w:tcPr>
            <w:tcW w:w="1110" w:type="dxa"/>
          </w:tcPr>
          <w:p w14:paraId="59477736" w14:textId="3FC3E500" w:rsidR="00D565EA" w:rsidRPr="00B63E15" w:rsidRDefault="00D565EA" w:rsidP="00810DD3">
            <w:pPr>
              <w:cnfStyle w:val="000000100000" w:firstRow="0" w:lastRow="0" w:firstColumn="0" w:lastColumn="0" w:oddVBand="0" w:evenVBand="0" w:oddHBand="1" w:evenHBand="0" w:firstRowFirstColumn="0" w:firstRowLastColumn="0" w:lastRowFirstColumn="0" w:lastRowLastColumn="0"/>
              <w:rPr>
                <w:b/>
                <w:bCs/>
              </w:rPr>
            </w:pPr>
            <w:r w:rsidRPr="00B63E15">
              <w:rPr>
                <w:b/>
                <w:bCs/>
              </w:rPr>
              <w:t>£60</w:t>
            </w:r>
            <w:r w:rsidR="00BF6805" w:rsidRPr="00B63E15">
              <w:rPr>
                <w:b/>
                <w:bCs/>
              </w:rPr>
              <w:t xml:space="preserve"> </w:t>
            </w:r>
          </w:p>
        </w:tc>
      </w:tr>
    </w:tbl>
    <w:p w14:paraId="3CD85115" w14:textId="77777777" w:rsidR="00D565EA" w:rsidRDefault="00D565EA" w:rsidP="00D565EA"/>
    <w:tbl>
      <w:tblPr>
        <w:tblStyle w:val="LightShading-Accent4"/>
        <w:tblpPr w:leftFromText="180" w:rightFromText="180" w:vertAnchor="text" w:horzAnchor="margin" w:tblpY="47"/>
        <w:tblOverlap w:val="never"/>
        <w:tblW w:w="0" w:type="auto"/>
        <w:tblLook w:val="04A0" w:firstRow="1" w:lastRow="0" w:firstColumn="1" w:lastColumn="0" w:noHBand="0" w:noVBand="1"/>
      </w:tblPr>
      <w:tblGrid>
        <w:gridCol w:w="9356"/>
        <w:gridCol w:w="1110"/>
      </w:tblGrid>
      <w:tr w:rsidR="00D565EA" w14:paraId="3705B96F" w14:textId="77777777" w:rsidTr="00BF6805">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0466" w:type="dxa"/>
            <w:gridSpan w:val="2"/>
          </w:tcPr>
          <w:p w14:paraId="51AB631A" w14:textId="77777777" w:rsidR="00D565EA" w:rsidRPr="0092548E" w:rsidRDefault="00D565EA" w:rsidP="00810DD3">
            <w:pPr>
              <w:rPr>
                <w:sz w:val="32"/>
                <w:szCs w:val="32"/>
              </w:rPr>
            </w:pPr>
            <w:r w:rsidRPr="001366F4">
              <w:rPr>
                <w:sz w:val="36"/>
                <w:szCs w:val="32"/>
              </w:rPr>
              <w:t>Male Treatment(s)</w:t>
            </w:r>
          </w:p>
        </w:tc>
      </w:tr>
      <w:tr w:rsidR="00D565EA" w14:paraId="441DFC11" w14:textId="77777777" w:rsidTr="00BF6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71A79AC2" w14:textId="271D34C7" w:rsidR="00D565EA" w:rsidRDefault="00D565EA" w:rsidP="00810DD3">
            <w:pPr>
              <w:rPr>
                <w:i/>
                <w:sz w:val="16"/>
              </w:rPr>
            </w:pPr>
            <w:r>
              <w:rPr>
                <w:i/>
                <w:sz w:val="16"/>
              </w:rPr>
              <w:t>Treatment</w:t>
            </w:r>
            <w:r w:rsidRPr="00EA5995">
              <w:rPr>
                <w:i/>
                <w:sz w:val="16"/>
              </w:rPr>
              <w:t xml:space="preserve"> package</w:t>
            </w:r>
            <w:r>
              <w:rPr>
                <w:i/>
                <w:sz w:val="16"/>
              </w:rPr>
              <w:t>s</w:t>
            </w:r>
            <w:r w:rsidRPr="00EA5995">
              <w:rPr>
                <w:i/>
                <w:sz w:val="16"/>
              </w:rPr>
              <w:t xml:space="preserve"> may not be suitable for </w:t>
            </w:r>
            <w:r>
              <w:rPr>
                <w:i/>
                <w:sz w:val="16"/>
              </w:rPr>
              <w:t>patients; your consultant will advise you. The fees include:</w:t>
            </w:r>
          </w:p>
          <w:p w14:paraId="45E8F099" w14:textId="77777777" w:rsidR="00D565EA" w:rsidRDefault="00D565EA" w:rsidP="00D565EA">
            <w:pPr>
              <w:pStyle w:val="ListParagraph"/>
              <w:numPr>
                <w:ilvl w:val="0"/>
                <w:numId w:val="2"/>
              </w:numPr>
              <w:rPr>
                <w:i/>
                <w:sz w:val="16"/>
              </w:rPr>
            </w:pPr>
            <w:r>
              <w:rPr>
                <w:i/>
                <w:sz w:val="16"/>
              </w:rPr>
              <w:t>All laboratory appointments</w:t>
            </w:r>
          </w:p>
          <w:p w14:paraId="1462FB9F" w14:textId="77777777" w:rsidR="00D565EA" w:rsidRDefault="00D565EA" w:rsidP="00D565EA">
            <w:pPr>
              <w:pStyle w:val="ListParagraph"/>
              <w:numPr>
                <w:ilvl w:val="0"/>
                <w:numId w:val="2"/>
              </w:numPr>
              <w:rPr>
                <w:i/>
                <w:sz w:val="16"/>
              </w:rPr>
            </w:pPr>
            <w:r>
              <w:rPr>
                <w:i/>
                <w:sz w:val="16"/>
              </w:rPr>
              <w:t>Semen analysis</w:t>
            </w:r>
          </w:p>
          <w:p w14:paraId="345BB4AA" w14:textId="64355D08" w:rsidR="00D565EA" w:rsidRDefault="00D565EA" w:rsidP="00D565EA">
            <w:pPr>
              <w:pStyle w:val="ListParagraph"/>
              <w:numPr>
                <w:ilvl w:val="0"/>
                <w:numId w:val="2"/>
              </w:numPr>
              <w:rPr>
                <w:i/>
                <w:sz w:val="16"/>
              </w:rPr>
            </w:pPr>
            <w:r>
              <w:rPr>
                <w:i/>
                <w:sz w:val="16"/>
              </w:rPr>
              <w:t xml:space="preserve">Freezing of up to </w:t>
            </w:r>
            <w:r w:rsidR="00BF6805">
              <w:rPr>
                <w:i/>
                <w:sz w:val="16"/>
              </w:rPr>
              <w:t>2 samples</w:t>
            </w:r>
            <w:r>
              <w:rPr>
                <w:i/>
                <w:sz w:val="16"/>
              </w:rPr>
              <w:t xml:space="preserve"> within an </w:t>
            </w:r>
            <w:r w:rsidRPr="00BF6805">
              <w:rPr>
                <w:i/>
                <w:sz w:val="16"/>
              </w:rPr>
              <w:t>agreed</w:t>
            </w:r>
            <w:r>
              <w:rPr>
                <w:i/>
                <w:sz w:val="16"/>
              </w:rPr>
              <w:t xml:space="preserve"> </w:t>
            </w:r>
            <w:proofErr w:type="gramStart"/>
            <w:r>
              <w:rPr>
                <w:i/>
                <w:sz w:val="16"/>
              </w:rPr>
              <w:t>time period</w:t>
            </w:r>
            <w:proofErr w:type="gramEnd"/>
          </w:p>
          <w:p w14:paraId="3D2EB68C" w14:textId="73329C42" w:rsidR="00D565EA" w:rsidRPr="00635A0B" w:rsidRDefault="00D565EA" w:rsidP="00D565EA">
            <w:pPr>
              <w:pStyle w:val="ListParagraph"/>
              <w:numPr>
                <w:ilvl w:val="0"/>
                <w:numId w:val="2"/>
              </w:numPr>
              <w:rPr>
                <w:i/>
                <w:sz w:val="16"/>
              </w:rPr>
            </w:pPr>
            <w:r w:rsidRPr="00BF6805">
              <w:rPr>
                <w:i/>
                <w:sz w:val="16"/>
              </w:rPr>
              <w:t xml:space="preserve">Storage of samples for an agreed </w:t>
            </w:r>
            <w:proofErr w:type="gramStart"/>
            <w:r w:rsidRPr="00BF6805">
              <w:rPr>
                <w:i/>
                <w:sz w:val="16"/>
              </w:rPr>
              <w:t xml:space="preserve">time </w:t>
            </w:r>
            <w:r w:rsidR="000E469E" w:rsidRPr="00BF6805">
              <w:rPr>
                <w:i/>
                <w:sz w:val="16"/>
              </w:rPr>
              <w:t>period</w:t>
            </w:r>
            <w:proofErr w:type="gramEnd"/>
            <w:r w:rsidR="000E469E" w:rsidRPr="00BF6805">
              <w:rPr>
                <w:i/>
                <w:sz w:val="16"/>
              </w:rPr>
              <w:t xml:space="preserve"> of</w:t>
            </w:r>
            <w:r w:rsidRPr="00BF6805">
              <w:rPr>
                <w:i/>
                <w:sz w:val="16"/>
              </w:rPr>
              <w:t xml:space="preserve"> </w:t>
            </w:r>
            <w:r w:rsidR="00BF6805" w:rsidRPr="00BF6805">
              <w:rPr>
                <w:i/>
                <w:sz w:val="16"/>
              </w:rPr>
              <w:t xml:space="preserve">one </w:t>
            </w:r>
            <w:r w:rsidRPr="00BF6805">
              <w:rPr>
                <w:i/>
                <w:sz w:val="16"/>
              </w:rPr>
              <w:t>year</w:t>
            </w:r>
          </w:p>
        </w:tc>
      </w:tr>
      <w:tr w:rsidR="00D565EA" w14:paraId="1A2AFA72" w14:textId="77777777" w:rsidTr="00971CB6">
        <w:tc>
          <w:tcPr>
            <w:cnfStyle w:val="001000000000" w:firstRow="0" w:lastRow="0" w:firstColumn="1" w:lastColumn="0" w:oddVBand="0" w:evenVBand="0" w:oddHBand="0" w:evenHBand="0" w:firstRowFirstColumn="0" w:firstRowLastColumn="0" w:lastRowFirstColumn="0" w:lastRowLastColumn="0"/>
            <w:tcW w:w="9356" w:type="dxa"/>
          </w:tcPr>
          <w:p w14:paraId="4D5BDE88" w14:textId="35CF18F8" w:rsidR="00D565EA" w:rsidRDefault="00D565EA" w:rsidP="00810DD3">
            <w:r>
              <w:t xml:space="preserve">Surgical Sperm Retrieval (including 1 </w:t>
            </w:r>
            <w:r w:rsidR="00662DBC">
              <w:t>year’s</w:t>
            </w:r>
            <w:r>
              <w:t xml:space="preserve"> storage)</w:t>
            </w:r>
          </w:p>
        </w:tc>
        <w:tc>
          <w:tcPr>
            <w:tcW w:w="1110" w:type="dxa"/>
          </w:tcPr>
          <w:p w14:paraId="5874F6C0" w14:textId="13D9A5DD"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w:t>
            </w:r>
            <w:r w:rsidR="00B063A0" w:rsidRPr="003F559E">
              <w:rPr>
                <w:b/>
                <w:bCs/>
              </w:rPr>
              <w:t>3580</w:t>
            </w:r>
          </w:p>
        </w:tc>
      </w:tr>
      <w:tr w:rsidR="00D565EA" w14:paraId="7C11FF1B" w14:textId="77777777" w:rsidTr="0097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7DD6A0F5" w14:textId="5BA6054B" w:rsidR="00D565EA" w:rsidRDefault="00D565EA" w:rsidP="00810DD3">
            <w:r>
              <w:t xml:space="preserve">Sperm </w:t>
            </w:r>
            <w:r w:rsidR="00662DBC">
              <w:t>freezing prior</w:t>
            </w:r>
            <w:r>
              <w:t xml:space="preserve"> to treatment (including 1 </w:t>
            </w:r>
            <w:r w:rsidR="00662DBC">
              <w:t>year’s</w:t>
            </w:r>
            <w:r>
              <w:t xml:space="preserve"> storage)</w:t>
            </w:r>
          </w:p>
        </w:tc>
        <w:tc>
          <w:tcPr>
            <w:tcW w:w="1110" w:type="dxa"/>
          </w:tcPr>
          <w:p w14:paraId="2DE9C407" w14:textId="352CDCDA"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w:t>
            </w:r>
            <w:r w:rsidR="00B063A0" w:rsidRPr="003F559E">
              <w:rPr>
                <w:b/>
                <w:bCs/>
              </w:rPr>
              <w:t>557</w:t>
            </w:r>
          </w:p>
        </w:tc>
      </w:tr>
      <w:tr w:rsidR="00241130" w14:paraId="78D7C453" w14:textId="77777777" w:rsidTr="00971CB6">
        <w:tc>
          <w:tcPr>
            <w:cnfStyle w:val="001000000000" w:firstRow="0" w:lastRow="0" w:firstColumn="1" w:lastColumn="0" w:oddVBand="0" w:evenVBand="0" w:oddHBand="0" w:evenHBand="0" w:firstRowFirstColumn="0" w:firstRowLastColumn="0" w:lastRowFirstColumn="0" w:lastRowLastColumn="0"/>
            <w:tcW w:w="9356" w:type="dxa"/>
          </w:tcPr>
          <w:p w14:paraId="5D5E0482" w14:textId="2945B123" w:rsidR="00241130" w:rsidRDefault="00241130" w:rsidP="00810DD3">
            <w:r>
              <w:t>Sperm DNA Fragmentation</w:t>
            </w:r>
          </w:p>
        </w:tc>
        <w:tc>
          <w:tcPr>
            <w:tcW w:w="1110" w:type="dxa"/>
          </w:tcPr>
          <w:p w14:paraId="7ADFDABF" w14:textId="1E45D016" w:rsidR="00241130" w:rsidRPr="003F559E" w:rsidRDefault="00241130" w:rsidP="00810DD3">
            <w:pPr>
              <w:cnfStyle w:val="000000000000" w:firstRow="0" w:lastRow="0" w:firstColumn="0" w:lastColumn="0" w:oddVBand="0" w:evenVBand="0" w:oddHBand="0" w:evenHBand="0" w:firstRowFirstColumn="0" w:firstRowLastColumn="0" w:lastRowFirstColumn="0" w:lastRowLastColumn="0"/>
              <w:rPr>
                <w:b/>
                <w:bCs/>
              </w:rPr>
            </w:pPr>
            <w:r>
              <w:rPr>
                <w:b/>
                <w:bCs/>
              </w:rPr>
              <w:t>POA</w:t>
            </w:r>
          </w:p>
        </w:tc>
      </w:tr>
    </w:tbl>
    <w:p w14:paraId="17D7ADD4" w14:textId="54891E42" w:rsidR="00D565EA" w:rsidRDefault="009C4741" w:rsidP="009C4741">
      <w:pPr>
        <w:tabs>
          <w:tab w:val="left" w:pos="219"/>
        </w:tabs>
        <w:jc w:val="both"/>
      </w:pPr>
      <w:r>
        <w:tab/>
      </w:r>
    </w:p>
    <w:tbl>
      <w:tblPr>
        <w:tblStyle w:val="LightShading-Accent4"/>
        <w:tblpPr w:leftFromText="180" w:rightFromText="180" w:vertAnchor="text" w:horzAnchor="margin" w:tblpY="370"/>
        <w:tblW w:w="0" w:type="auto"/>
        <w:tblLook w:val="04A0" w:firstRow="1" w:lastRow="0" w:firstColumn="1" w:lastColumn="0" w:noHBand="0" w:noVBand="1"/>
      </w:tblPr>
      <w:tblGrid>
        <w:gridCol w:w="8984"/>
        <w:gridCol w:w="372"/>
        <w:gridCol w:w="1110"/>
      </w:tblGrid>
      <w:tr w:rsidR="00D565EA" w:rsidRPr="0016152D" w14:paraId="1E4EB099" w14:textId="77777777" w:rsidTr="5AAF0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3"/>
          </w:tcPr>
          <w:p w14:paraId="12ABEB73" w14:textId="77777777" w:rsidR="006C75B2" w:rsidRPr="0016152D" w:rsidRDefault="006C75B2" w:rsidP="00810DD3">
            <w:pPr>
              <w:rPr>
                <w:b w:val="0"/>
                <w:bCs w:val="0"/>
                <w:sz w:val="36"/>
              </w:rPr>
            </w:pPr>
          </w:p>
          <w:p w14:paraId="48346D37" w14:textId="2EB5E200" w:rsidR="00D565EA" w:rsidRPr="0016152D" w:rsidRDefault="00D565EA" w:rsidP="00810DD3">
            <w:pPr>
              <w:rPr>
                <w:b w:val="0"/>
                <w:bCs w:val="0"/>
                <w:sz w:val="36"/>
              </w:rPr>
            </w:pPr>
            <w:r w:rsidRPr="0016152D">
              <w:rPr>
                <w:b w:val="0"/>
                <w:bCs w:val="0"/>
                <w:sz w:val="36"/>
              </w:rPr>
              <w:t>Insemination treatment packages IUI and DI</w:t>
            </w:r>
          </w:p>
        </w:tc>
      </w:tr>
      <w:tr w:rsidR="00D565EA" w:rsidRPr="0016152D" w14:paraId="1A7C90D5" w14:textId="77777777" w:rsidTr="5AAF0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4" w:type="dxa"/>
          </w:tcPr>
          <w:p w14:paraId="4BD99A59" w14:textId="2FCCCDBD" w:rsidR="00D565EA" w:rsidRPr="0016152D" w:rsidRDefault="00D565EA" w:rsidP="00810DD3">
            <w:pPr>
              <w:rPr>
                <w:b w:val="0"/>
                <w:bCs w:val="0"/>
                <w:i/>
                <w:sz w:val="16"/>
              </w:rPr>
            </w:pPr>
            <w:r w:rsidRPr="0016152D">
              <w:rPr>
                <w:b w:val="0"/>
                <w:bCs w:val="0"/>
                <w:i/>
                <w:sz w:val="16"/>
              </w:rPr>
              <w:t>Treatment packages may not be suitable for all our private patients and advice will be given by your consultant. The fees include:</w:t>
            </w:r>
          </w:p>
          <w:p w14:paraId="730BCF17" w14:textId="75622AB7" w:rsidR="00D565EA" w:rsidRPr="0016152D" w:rsidRDefault="00D565EA" w:rsidP="00D565EA">
            <w:pPr>
              <w:pStyle w:val="ListParagraph"/>
              <w:numPr>
                <w:ilvl w:val="0"/>
                <w:numId w:val="1"/>
              </w:numPr>
              <w:rPr>
                <w:b w:val="0"/>
                <w:bCs w:val="0"/>
                <w:i/>
                <w:sz w:val="16"/>
              </w:rPr>
            </w:pPr>
            <w:r w:rsidRPr="0016152D">
              <w:rPr>
                <w:b w:val="0"/>
                <w:bCs w:val="0"/>
                <w:i/>
                <w:sz w:val="16"/>
              </w:rPr>
              <w:t>All monitoring scans</w:t>
            </w:r>
            <w:r w:rsidR="00B063A0" w:rsidRPr="0016152D">
              <w:rPr>
                <w:b w:val="0"/>
                <w:bCs w:val="0"/>
                <w:i/>
                <w:sz w:val="16"/>
              </w:rPr>
              <w:t xml:space="preserve"> </w:t>
            </w:r>
            <w:r w:rsidR="000D0C86" w:rsidRPr="0016152D">
              <w:rPr>
                <w:b w:val="0"/>
                <w:bCs w:val="0"/>
                <w:i/>
                <w:sz w:val="16"/>
              </w:rPr>
              <w:t>(up to 3 per cycle)</w:t>
            </w:r>
          </w:p>
          <w:p w14:paraId="5D9BF6A5" w14:textId="77777777" w:rsidR="00D565EA" w:rsidRPr="0016152D" w:rsidRDefault="00D565EA" w:rsidP="00D565EA">
            <w:pPr>
              <w:pStyle w:val="ListParagraph"/>
              <w:numPr>
                <w:ilvl w:val="0"/>
                <w:numId w:val="1"/>
              </w:numPr>
              <w:rPr>
                <w:b w:val="0"/>
                <w:bCs w:val="0"/>
                <w:i/>
                <w:sz w:val="18"/>
              </w:rPr>
            </w:pPr>
            <w:r w:rsidRPr="0016152D">
              <w:rPr>
                <w:b w:val="0"/>
                <w:bCs w:val="0"/>
                <w:i/>
                <w:sz w:val="16"/>
              </w:rPr>
              <w:t xml:space="preserve">Laboratory preparation of semen sample </w:t>
            </w:r>
          </w:p>
          <w:p w14:paraId="4351F60D" w14:textId="77777777" w:rsidR="00D565EA" w:rsidRPr="0016152D" w:rsidRDefault="00D565EA" w:rsidP="00D565EA">
            <w:pPr>
              <w:pStyle w:val="ListParagraph"/>
              <w:numPr>
                <w:ilvl w:val="0"/>
                <w:numId w:val="1"/>
              </w:numPr>
              <w:rPr>
                <w:b w:val="0"/>
                <w:bCs w:val="0"/>
                <w:i/>
                <w:sz w:val="18"/>
              </w:rPr>
            </w:pPr>
            <w:r w:rsidRPr="0016152D">
              <w:rPr>
                <w:b w:val="0"/>
                <w:bCs w:val="0"/>
                <w:i/>
                <w:sz w:val="16"/>
              </w:rPr>
              <w:t>Insemination with a clinical nurse specialist</w:t>
            </w:r>
          </w:p>
          <w:p w14:paraId="3A592FF5" w14:textId="77777777" w:rsidR="00D565EA" w:rsidRPr="0016152D" w:rsidRDefault="00D565EA" w:rsidP="00D565EA">
            <w:pPr>
              <w:pStyle w:val="ListParagraph"/>
              <w:numPr>
                <w:ilvl w:val="0"/>
                <w:numId w:val="1"/>
              </w:numPr>
              <w:rPr>
                <w:b w:val="0"/>
                <w:bCs w:val="0"/>
                <w:i/>
                <w:sz w:val="18"/>
              </w:rPr>
            </w:pPr>
            <w:r w:rsidRPr="0016152D">
              <w:rPr>
                <w:b w:val="0"/>
                <w:bCs w:val="0"/>
                <w:i/>
                <w:sz w:val="16"/>
              </w:rPr>
              <w:t>Early pregnancy scan (if required)</w:t>
            </w:r>
          </w:p>
          <w:p w14:paraId="0A919EAD" w14:textId="6684CB05" w:rsidR="00D565EA" w:rsidRPr="0016152D" w:rsidRDefault="00D565EA" w:rsidP="00D565EA">
            <w:pPr>
              <w:pStyle w:val="ListParagraph"/>
              <w:numPr>
                <w:ilvl w:val="0"/>
                <w:numId w:val="1"/>
              </w:numPr>
              <w:rPr>
                <w:b w:val="0"/>
                <w:bCs w:val="0"/>
                <w:i/>
                <w:sz w:val="18"/>
              </w:rPr>
            </w:pPr>
            <w:r w:rsidRPr="0016152D">
              <w:rPr>
                <w:b w:val="0"/>
                <w:bCs w:val="0"/>
                <w:i/>
                <w:sz w:val="16"/>
              </w:rPr>
              <w:t xml:space="preserve">Supply of donor sperm per treatment cycle (if required) </w:t>
            </w:r>
            <w:r w:rsidR="00BF6805" w:rsidRPr="0016152D">
              <w:rPr>
                <w:b w:val="0"/>
                <w:bCs w:val="0"/>
                <w:i/>
                <w:sz w:val="16"/>
              </w:rPr>
              <w:t>donor sperm</w:t>
            </w:r>
            <w:r w:rsidR="00662DBC" w:rsidRPr="0016152D">
              <w:rPr>
                <w:b w:val="0"/>
                <w:bCs w:val="0"/>
                <w:i/>
                <w:sz w:val="16"/>
              </w:rPr>
              <w:t xml:space="preserve"> will be </w:t>
            </w:r>
            <w:r w:rsidR="00BF6805" w:rsidRPr="0016152D">
              <w:rPr>
                <w:b w:val="0"/>
                <w:bCs w:val="0"/>
                <w:i/>
                <w:sz w:val="16"/>
              </w:rPr>
              <w:t xml:space="preserve">charged separately </w:t>
            </w:r>
            <w:r w:rsidRPr="0016152D">
              <w:rPr>
                <w:b w:val="0"/>
                <w:bCs w:val="0"/>
                <w:i/>
                <w:sz w:val="16"/>
              </w:rPr>
              <w:t xml:space="preserve"> </w:t>
            </w:r>
          </w:p>
          <w:p w14:paraId="0F811011" w14:textId="69EEA198" w:rsidR="00BF6805" w:rsidRPr="0016152D" w:rsidRDefault="00BF6805" w:rsidP="00BF6805">
            <w:pPr>
              <w:pStyle w:val="ListParagraph"/>
              <w:numPr>
                <w:ilvl w:val="0"/>
                <w:numId w:val="1"/>
              </w:numPr>
              <w:rPr>
                <w:b w:val="0"/>
                <w:bCs w:val="0"/>
                <w:i/>
                <w:sz w:val="18"/>
              </w:rPr>
            </w:pPr>
            <w:r w:rsidRPr="0016152D">
              <w:rPr>
                <w:b w:val="0"/>
                <w:bCs w:val="0"/>
                <w:i/>
                <w:sz w:val="16"/>
              </w:rPr>
              <w:t>Counselling</w:t>
            </w:r>
            <w:r w:rsidR="004D1137" w:rsidRPr="0016152D">
              <w:rPr>
                <w:b w:val="0"/>
                <w:bCs w:val="0"/>
                <w:i/>
                <w:sz w:val="16"/>
              </w:rPr>
              <w:t xml:space="preserve"> (if required)</w:t>
            </w:r>
          </w:p>
        </w:tc>
        <w:tc>
          <w:tcPr>
            <w:tcW w:w="1482" w:type="dxa"/>
            <w:gridSpan w:val="2"/>
          </w:tcPr>
          <w:p w14:paraId="65521F03" w14:textId="77777777" w:rsidR="00D565EA" w:rsidRPr="0016152D" w:rsidRDefault="00D565EA" w:rsidP="00810DD3">
            <w:pPr>
              <w:cnfStyle w:val="000000100000" w:firstRow="0" w:lastRow="0" w:firstColumn="0" w:lastColumn="0" w:oddVBand="0" w:evenVBand="0" w:oddHBand="1" w:evenHBand="0" w:firstRowFirstColumn="0" w:firstRowLastColumn="0" w:lastRowFirstColumn="0" w:lastRowLastColumn="0"/>
            </w:pPr>
          </w:p>
        </w:tc>
      </w:tr>
      <w:tr w:rsidR="00D565EA" w:rsidRPr="0016152D" w14:paraId="1BCBBDAF" w14:textId="77777777" w:rsidTr="00971CB6">
        <w:tc>
          <w:tcPr>
            <w:cnfStyle w:val="001000000000" w:firstRow="0" w:lastRow="0" w:firstColumn="1" w:lastColumn="0" w:oddVBand="0" w:evenVBand="0" w:oddHBand="0" w:evenHBand="0" w:firstRowFirstColumn="0" w:firstRowLastColumn="0" w:lastRowFirstColumn="0" w:lastRowLastColumn="0"/>
            <w:tcW w:w="9356" w:type="dxa"/>
            <w:gridSpan w:val="2"/>
          </w:tcPr>
          <w:p w14:paraId="37CCED95" w14:textId="10F83B3E" w:rsidR="00D565EA" w:rsidRPr="0016152D" w:rsidRDefault="00D565EA" w:rsidP="00810DD3">
            <w:pPr>
              <w:rPr>
                <w:b w:val="0"/>
                <w:bCs w:val="0"/>
              </w:rPr>
            </w:pPr>
            <w:r w:rsidRPr="0016152D">
              <w:rPr>
                <w:b w:val="0"/>
                <w:bCs w:val="0"/>
              </w:rPr>
              <w:t xml:space="preserve">Intra-uterine insemination (IUI) Natural </w:t>
            </w:r>
          </w:p>
        </w:tc>
        <w:tc>
          <w:tcPr>
            <w:tcW w:w="1110" w:type="dxa"/>
          </w:tcPr>
          <w:p w14:paraId="4BC33B6E" w14:textId="6A9EB65B" w:rsidR="00D565EA" w:rsidRPr="00971CB6"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971CB6">
              <w:rPr>
                <w:b/>
                <w:bCs/>
              </w:rPr>
              <w:t>£</w:t>
            </w:r>
            <w:r w:rsidR="00B063A0" w:rsidRPr="00971CB6">
              <w:rPr>
                <w:b/>
                <w:bCs/>
              </w:rPr>
              <w:t>1</w:t>
            </w:r>
            <w:r w:rsidR="003C45F3" w:rsidRPr="00971CB6">
              <w:rPr>
                <w:b/>
                <w:bCs/>
              </w:rPr>
              <w:t>400</w:t>
            </w:r>
          </w:p>
        </w:tc>
      </w:tr>
      <w:tr w:rsidR="00D565EA" w:rsidRPr="0016152D" w14:paraId="2A8D787E" w14:textId="77777777" w:rsidTr="0097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7238AA6D" w14:textId="77777777" w:rsidR="00D565EA" w:rsidRPr="0016152D" w:rsidRDefault="00D565EA" w:rsidP="00810DD3">
            <w:pPr>
              <w:rPr>
                <w:b w:val="0"/>
                <w:bCs w:val="0"/>
              </w:rPr>
            </w:pPr>
            <w:r w:rsidRPr="0016152D">
              <w:rPr>
                <w:b w:val="0"/>
                <w:bCs w:val="0"/>
              </w:rPr>
              <w:t>Intra-uterine insemination (IUI) Gonadotrophin cycle</w:t>
            </w:r>
          </w:p>
        </w:tc>
        <w:tc>
          <w:tcPr>
            <w:tcW w:w="1110" w:type="dxa"/>
          </w:tcPr>
          <w:p w14:paraId="02EF1F39" w14:textId="0E3DA0C9" w:rsidR="00D565EA" w:rsidRPr="00971CB6" w:rsidRDefault="00D565EA" w:rsidP="00810DD3">
            <w:pPr>
              <w:cnfStyle w:val="000000100000" w:firstRow="0" w:lastRow="0" w:firstColumn="0" w:lastColumn="0" w:oddVBand="0" w:evenVBand="0" w:oddHBand="1" w:evenHBand="0" w:firstRowFirstColumn="0" w:firstRowLastColumn="0" w:lastRowFirstColumn="0" w:lastRowLastColumn="0"/>
              <w:rPr>
                <w:b/>
                <w:bCs/>
              </w:rPr>
            </w:pPr>
            <w:r w:rsidRPr="00971CB6">
              <w:rPr>
                <w:b/>
                <w:bCs/>
              </w:rPr>
              <w:t>£</w:t>
            </w:r>
            <w:r w:rsidR="00B063A0" w:rsidRPr="00971CB6">
              <w:rPr>
                <w:b/>
                <w:bCs/>
              </w:rPr>
              <w:t>1</w:t>
            </w:r>
            <w:r w:rsidR="003C45F3" w:rsidRPr="00971CB6">
              <w:rPr>
                <w:b/>
                <w:bCs/>
              </w:rPr>
              <w:t>900</w:t>
            </w:r>
          </w:p>
        </w:tc>
      </w:tr>
      <w:tr w:rsidR="00D565EA" w:rsidRPr="0016152D" w14:paraId="25630906" w14:textId="77777777" w:rsidTr="00971CB6">
        <w:tc>
          <w:tcPr>
            <w:cnfStyle w:val="001000000000" w:firstRow="0" w:lastRow="0" w:firstColumn="1" w:lastColumn="0" w:oddVBand="0" w:evenVBand="0" w:oddHBand="0" w:evenHBand="0" w:firstRowFirstColumn="0" w:firstRowLastColumn="0" w:lastRowFirstColumn="0" w:lastRowLastColumn="0"/>
            <w:tcW w:w="9356" w:type="dxa"/>
            <w:gridSpan w:val="2"/>
          </w:tcPr>
          <w:p w14:paraId="70712875" w14:textId="0A358B24" w:rsidR="00D565EA" w:rsidRPr="0016152D" w:rsidRDefault="00D565EA" w:rsidP="00810DD3">
            <w:pPr>
              <w:rPr>
                <w:b w:val="0"/>
                <w:bCs w:val="0"/>
                <w:color w:val="FF0000"/>
              </w:rPr>
            </w:pPr>
            <w:r w:rsidRPr="0016152D">
              <w:rPr>
                <w:b w:val="0"/>
                <w:bCs w:val="0"/>
              </w:rPr>
              <w:t>Ovulation Induction</w:t>
            </w:r>
            <w:r w:rsidR="00B74211" w:rsidRPr="0016152D">
              <w:rPr>
                <w:b w:val="0"/>
                <w:bCs w:val="0"/>
              </w:rPr>
              <w:t xml:space="preserve"> (Additional scans will </w:t>
            </w:r>
            <w:r w:rsidR="00ED2434" w:rsidRPr="0016152D">
              <w:rPr>
                <w:b w:val="0"/>
                <w:bCs w:val="0"/>
              </w:rPr>
              <w:t>be charged at £2</w:t>
            </w:r>
            <w:r w:rsidR="5A69D80E" w:rsidRPr="0016152D">
              <w:rPr>
                <w:b w:val="0"/>
                <w:bCs w:val="0"/>
              </w:rPr>
              <w:t>32</w:t>
            </w:r>
            <w:r w:rsidR="00ED2434" w:rsidRPr="0016152D">
              <w:rPr>
                <w:b w:val="0"/>
                <w:bCs w:val="0"/>
                <w:color w:val="auto"/>
              </w:rPr>
              <w:t xml:space="preserve"> </w:t>
            </w:r>
            <w:r w:rsidR="00ED2434" w:rsidRPr="0016152D">
              <w:rPr>
                <w:b w:val="0"/>
                <w:bCs w:val="0"/>
              </w:rPr>
              <w:t>per scan).</w:t>
            </w:r>
            <w:r w:rsidR="00D921ED" w:rsidRPr="0016152D">
              <w:rPr>
                <w:b w:val="0"/>
                <w:bCs w:val="0"/>
              </w:rPr>
              <w:t xml:space="preserve">  Initial consultation fee paid separately. </w:t>
            </w:r>
          </w:p>
        </w:tc>
        <w:tc>
          <w:tcPr>
            <w:tcW w:w="1110" w:type="dxa"/>
          </w:tcPr>
          <w:p w14:paraId="4029F9DA" w14:textId="50845117" w:rsidR="00D565EA" w:rsidRPr="00971CB6" w:rsidRDefault="00D565EA" w:rsidP="5AAF0A19">
            <w:pPr>
              <w:cnfStyle w:val="000000000000" w:firstRow="0" w:lastRow="0" w:firstColumn="0" w:lastColumn="0" w:oddVBand="0" w:evenVBand="0" w:oddHBand="0" w:evenHBand="0" w:firstRowFirstColumn="0" w:firstRowLastColumn="0" w:lastRowFirstColumn="0" w:lastRowLastColumn="0"/>
              <w:rPr>
                <w:b/>
                <w:bCs/>
              </w:rPr>
            </w:pPr>
            <w:r w:rsidRPr="00971CB6">
              <w:rPr>
                <w:b/>
                <w:bCs/>
              </w:rPr>
              <w:t>£</w:t>
            </w:r>
            <w:r w:rsidR="3CD0D2B9" w:rsidRPr="00971CB6">
              <w:rPr>
                <w:b/>
                <w:bCs/>
              </w:rPr>
              <w:t>4</w:t>
            </w:r>
            <w:r w:rsidR="19F6F497" w:rsidRPr="00971CB6">
              <w:rPr>
                <w:b/>
                <w:bCs/>
              </w:rPr>
              <w:t>40</w:t>
            </w:r>
          </w:p>
        </w:tc>
      </w:tr>
    </w:tbl>
    <w:p w14:paraId="635DE313" w14:textId="77777777" w:rsidR="00D565EA" w:rsidRDefault="00D565EA" w:rsidP="00D565EA"/>
    <w:tbl>
      <w:tblPr>
        <w:tblStyle w:val="LightShading-Accent4"/>
        <w:tblpPr w:leftFromText="180" w:rightFromText="180" w:vertAnchor="text" w:horzAnchor="margin" w:tblpY="-49"/>
        <w:tblW w:w="0" w:type="auto"/>
        <w:tblLook w:val="04A0" w:firstRow="1" w:lastRow="0" w:firstColumn="1" w:lastColumn="0" w:noHBand="0" w:noVBand="1"/>
      </w:tblPr>
      <w:tblGrid>
        <w:gridCol w:w="9101"/>
        <w:gridCol w:w="255"/>
        <w:gridCol w:w="1096"/>
      </w:tblGrid>
      <w:tr w:rsidR="00D565EA" w14:paraId="797CCE53" w14:textId="77777777" w:rsidTr="0052714A">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452" w:type="dxa"/>
            <w:gridSpan w:val="3"/>
          </w:tcPr>
          <w:p w14:paraId="35D3A8E6" w14:textId="77777777" w:rsidR="006C75B2" w:rsidRDefault="006C75B2" w:rsidP="000827B4">
            <w:pPr>
              <w:rPr>
                <w:b w:val="0"/>
                <w:bCs w:val="0"/>
                <w:sz w:val="36"/>
              </w:rPr>
            </w:pPr>
          </w:p>
          <w:p w14:paraId="23DD3D13" w14:textId="3C23C4F5" w:rsidR="000827B4" w:rsidRPr="006C75B2" w:rsidRDefault="00D565EA" w:rsidP="000827B4">
            <w:pPr>
              <w:rPr>
                <w:b w:val="0"/>
                <w:bCs w:val="0"/>
                <w:sz w:val="36"/>
              </w:rPr>
            </w:pPr>
            <w:r>
              <w:rPr>
                <w:sz w:val="36"/>
              </w:rPr>
              <w:t>Fresh treatment packages IVF and ICSI</w:t>
            </w:r>
            <w:r w:rsidR="00232330">
              <w:rPr>
                <w:sz w:val="36"/>
              </w:rPr>
              <w:t xml:space="preserve"> </w:t>
            </w:r>
            <w:r w:rsidR="00E16BE2">
              <w:rPr>
                <w:sz w:val="36"/>
              </w:rPr>
              <w:t xml:space="preserve">  </w:t>
            </w:r>
            <w:r w:rsidR="00167FE6">
              <w:rPr>
                <w:sz w:val="36"/>
              </w:rPr>
              <w:t xml:space="preserve">    </w:t>
            </w:r>
          </w:p>
        </w:tc>
      </w:tr>
      <w:tr w:rsidR="00D565EA" w14:paraId="45AB4B24" w14:textId="77777777" w:rsidTr="0052714A">
        <w:trPr>
          <w:cnfStyle w:val="000000100000" w:firstRow="0" w:lastRow="0" w:firstColumn="0" w:lastColumn="0" w:oddVBand="0" w:evenVBand="0" w:oddHBand="1" w:evenHBand="0" w:firstRowFirstColumn="0" w:firstRowLastColumn="0" w:lastRowFirstColumn="0" w:lastRowLastColumn="0"/>
          <w:trHeight w:val="2459"/>
        </w:trPr>
        <w:tc>
          <w:tcPr>
            <w:cnfStyle w:val="001000000000" w:firstRow="0" w:lastRow="0" w:firstColumn="1" w:lastColumn="0" w:oddVBand="0" w:evenVBand="0" w:oddHBand="0" w:evenHBand="0" w:firstRowFirstColumn="0" w:firstRowLastColumn="0" w:lastRowFirstColumn="0" w:lastRowLastColumn="0"/>
            <w:tcW w:w="9101" w:type="dxa"/>
          </w:tcPr>
          <w:p w14:paraId="440450D8" w14:textId="259A7011" w:rsidR="00D565EA" w:rsidRDefault="00D565EA" w:rsidP="00810DD3">
            <w:pPr>
              <w:rPr>
                <w:i/>
                <w:sz w:val="16"/>
              </w:rPr>
            </w:pPr>
            <w:r w:rsidRPr="00EA5995">
              <w:rPr>
                <w:i/>
                <w:sz w:val="16"/>
              </w:rPr>
              <w:t>This treatment package may not be suitable for all our</w:t>
            </w:r>
            <w:r>
              <w:rPr>
                <w:i/>
                <w:sz w:val="16"/>
              </w:rPr>
              <w:t xml:space="preserve"> private patients and advice will be given by your consultant. The fees include:</w:t>
            </w:r>
          </w:p>
          <w:p w14:paraId="788AC1E2" w14:textId="77777777" w:rsidR="00D565EA" w:rsidRPr="003F5E0F" w:rsidRDefault="00D565EA" w:rsidP="00D565EA">
            <w:pPr>
              <w:pStyle w:val="ListParagraph"/>
              <w:numPr>
                <w:ilvl w:val="0"/>
                <w:numId w:val="1"/>
              </w:numPr>
              <w:rPr>
                <w:i/>
                <w:sz w:val="16"/>
              </w:rPr>
            </w:pPr>
            <w:r>
              <w:rPr>
                <w:i/>
                <w:sz w:val="16"/>
              </w:rPr>
              <w:t>All monitoring</w:t>
            </w:r>
            <w:r w:rsidRPr="00EA5995">
              <w:rPr>
                <w:i/>
                <w:sz w:val="16"/>
              </w:rPr>
              <w:t xml:space="preserve"> scans</w:t>
            </w:r>
          </w:p>
          <w:p w14:paraId="5CA9F0B3" w14:textId="5F7589C6" w:rsidR="004A2C57" w:rsidRPr="004A2C57" w:rsidRDefault="003F5E0F" w:rsidP="004A2C57">
            <w:pPr>
              <w:pStyle w:val="ListParagraph"/>
              <w:numPr>
                <w:ilvl w:val="0"/>
                <w:numId w:val="1"/>
              </w:numPr>
              <w:rPr>
                <w:i/>
                <w:sz w:val="16"/>
              </w:rPr>
            </w:pPr>
            <w:r>
              <w:rPr>
                <w:i/>
                <w:sz w:val="16"/>
              </w:rPr>
              <w:t xml:space="preserve">Injection </w:t>
            </w:r>
            <w:r w:rsidR="004A2C57">
              <w:rPr>
                <w:i/>
                <w:sz w:val="16"/>
              </w:rPr>
              <w:t>instruction</w:t>
            </w:r>
          </w:p>
          <w:p w14:paraId="044833AC" w14:textId="77777777" w:rsidR="00D565EA" w:rsidRPr="00F01613" w:rsidRDefault="00D565EA" w:rsidP="00D565EA">
            <w:pPr>
              <w:pStyle w:val="ListParagraph"/>
              <w:numPr>
                <w:ilvl w:val="0"/>
                <w:numId w:val="1"/>
              </w:numPr>
              <w:rPr>
                <w:i/>
                <w:sz w:val="18"/>
              </w:rPr>
            </w:pPr>
            <w:r>
              <w:rPr>
                <w:i/>
                <w:sz w:val="16"/>
              </w:rPr>
              <w:t>Egg collection including anaesthetic services and review (if required)</w:t>
            </w:r>
          </w:p>
          <w:p w14:paraId="60F30D3F" w14:textId="77777777" w:rsidR="00D565EA" w:rsidRPr="00BD62CD" w:rsidRDefault="00D565EA" w:rsidP="00D565EA">
            <w:pPr>
              <w:pStyle w:val="ListParagraph"/>
              <w:numPr>
                <w:ilvl w:val="0"/>
                <w:numId w:val="1"/>
              </w:numPr>
              <w:rPr>
                <w:i/>
                <w:sz w:val="18"/>
              </w:rPr>
            </w:pPr>
            <w:r>
              <w:rPr>
                <w:i/>
                <w:sz w:val="16"/>
              </w:rPr>
              <w:t>E</w:t>
            </w:r>
            <w:r w:rsidRPr="00F01613">
              <w:rPr>
                <w:i/>
                <w:sz w:val="16"/>
              </w:rPr>
              <w:t xml:space="preserve">mbryo culture to </w:t>
            </w:r>
            <w:r>
              <w:rPr>
                <w:i/>
                <w:sz w:val="16"/>
              </w:rPr>
              <w:t>blastocyst day 5 (if appropriate</w:t>
            </w:r>
            <w:r w:rsidRPr="00F01613">
              <w:rPr>
                <w:i/>
                <w:sz w:val="16"/>
              </w:rPr>
              <w:t>)</w:t>
            </w:r>
            <w:r>
              <w:rPr>
                <w:i/>
                <w:sz w:val="16"/>
              </w:rPr>
              <w:t xml:space="preserve"> </w:t>
            </w:r>
          </w:p>
          <w:p w14:paraId="06FBC218" w14:textId="77777777" w:rsidR="00D565EA" w:rsidRPr="00F01613" w:rsidRDefault="00D565EA" w:rsidP="00D565EA">
            <w:pPr>
              <w:pStyle w:val="ListParagraph"/>
              <w:numPr>
                <w:ilvl w:val="0"/>
                <w:numId w:val="1"/>
              </w:numPr>
              <w:rPr>
                <w:i/>
                <w:sz w:val="18"/>
              </w:rPr>
            </w:pPr>
            <w:r>
              <w:rPr>
                <w:i/>
                <w:sz w:val="16"/>
              </w:rPr>
              <w:t>Embryo transfer and embryo glue</w:t>
            </w:r>
          </w:p>
          <w:p w14:paraId="0351D1AA" w14:textId="77777777" w:rsidR="00D565EA" w:rsidRPr="00682483" w:rsidRDefault="00D565EA" w:rsidP="00D565EA">
            <w:pPr>
              <w:pStyle w:val="ListParagraph"/>
              <w:numPr>
                <w:ilvl w:val="0"/>
                <w:numId w:val="1"/>
              </w:numPr>
              <w:rPr>
                <w:i/>
                <w:sz w:val="18"/>
              </w:rPr>
            </w:pPr>
            <w:r>
              <w:rPr>
                <w:i/>
                <w:sz w:val="16"/>
              </w:rPr>
              <w:t xml:space="preserve">Early pregnancy scan (if required)                                                                 </w:t>
            </w:r>
          </w:p>
          <w:p w14:paraId="56AC3067" w14:textId="77777777" w:rsidR="00D565EA" w:rsidRPr="0069574D" w:rsidRDefault="00D565EA" w:rsidP="00291270">
            <w:pPr>
              <w:pStyle w:val="ListParagraph"/>
              <w:numPr>
                <w:ilvl w:val="0"/>
                <w:numId w:val="1"/>
              </w:numPr>
              <w:rPr>
                <w:i/>
                <w:sz w:val="18"/>
              </w:rPr>
            </w:pPr>
            <w:r>
              <w:rPr>
                <w:i/>
                <w:sz w:val="16"/>
              </w:rPr>
              <w:t xml:space="preserve">Supply of donor sperm per treatment cycle (if </w:t>
            </w:r>
            <w:r w:rsidR="008D7AE2">
              <w:rPr>
                <w:i/>
                <w:sz w:val="16"/>
              </w:rPr>
              <w:t>required) Donor</w:t>
            </w:r>
            <w:r w:rsidR="004D1137">
              <w:rPr>
                <w:i/>
                <w:sz w:val="16"/>
              </w:rPr>
              <w:t xml:space="preserve"> sperm will be charged </w:t>
            </w:r>
            <w:r w:rsidR="008D7AE2">
              <w:rPr>
                <w:i/>
                <w:sz w:val="16"/>
              </w:rPr>
              <w:t>separately</w:t>
            </w:r>
            <w:r>
              <w:rPr>
                <w:i/>
                <w:sz w:val="16"/>
              </w:rPr>
              <w:t xml:space="preserve">  </w:t>
            </w:r>
          </w:p>
          <w:p w14:paraId="241651D6" w14:textId="7FA17206" w:rsidR="0052714A" w:rsidRPr="0069574D" w:rsidRDefault="0052714A" w:rsidP="0052714A">
            <w:pPr>
              <w:pStyle w:val="ListParagraph"/>
              <w:rPr>
                <w:i/>
                <w:sz w:val="18"/>
              </w:rPr>
            </w:pPr>
            <w:r w:rsidRPr="0069574D">
              <w:rPr>
                <w:i/>
                <w:sz w:val="18"/>
              </w:rPr>
              <w:t xml:space="preserve">The following are used in all cycles </w:t>
            </w:r>
            <w:r w:rsidR="007D0B78" w:rsidRPr="0069574D">
              <w:rPr>
                <w:i/>
                <w:sz w:val="18"/>
              </w:rPr>
              <w:t>as standard practice and will not be used as ‘add-on’</w:t>
            </w:r>
            <w:r w:rsidR="004177D3" w:rsidRPr="0069574D">
              <w:rPr>
                <w:i/>
                <w:sz w:val="18"/>
              </w:rPr>
              <w:t xml:space="preserve"> to your treatment.</w:t>
            </w:r>
          </w:p>
          <w:p w14:paraId="36B258D6" w14:textId="55AB70CC" w:rsidR="0052714A" w:rsidRPr="0052714A" w:rsidRDefault="0052714A" w:rsidP="0052714A">
            <w:pPr>
              <w:pStyle w:val="ListParagraph"/>
              <w:numPr>
                <w:ilvl w:val="0"/>
                <w:numId w:val="1"/>
              </w:numPr>
              <w:rPr>
                <w:i/>
                <w:color w:val="FF0000"/>
                <w:sz w:val="18"/>
              </w:rPr>
            </w:pPr>
            <w:r>
              <w:rPr>
                <w:i/>
                <w:sz w:val="16"/>
              </w:rPr>
              <w:t xml:space="preserve">Time lapse imaging </w:t>
            </w:r>
          </w:p>
          <w:p w14:paraId="26C9BAFB" w14:textId="1D829C49" w:rsidR="0052714A" w:rsidRPr="00BB0E25" w:rsidRDefault="0052714A" w:rsidP="0052714A">
            <w:pPr>
              <w:pStyle w:val="ListParagraph"/>
              <w:numPr>
                <w:ilvl w:val="0"/>
                <w:numId w:val="1"/>
              </w:numPr>
              <w:rPr>
                <w:i/>
                <w:color w:val="FF0000"/>
                <w:sz w:val="16"/>
                <w:szCs w:val="16"/>
              </w:rPr>
            </w:pPr>
            <w:r w:rsidRPr="00BB0E25">
              <w:rPr>
                <w:i/>
                <w:sz w:val="16"/>
                <w:szCs w:val="16"/>
              </w:rPr>
              <w:t>EmbryoScope</w:t>
            </w:r>
          </w:p>
          <w:p w14:paraId="241707AD" w14:textId="77777777" w:rsidR="0052714A" w:rsidRPr="00E801E3" w:rsidRDefault="0052714A" w:rsidP="0052714A">
            <w:pPr>
              <w:pStyle w:val="ListParagraph"/>
              <w:numPr>
                <w:ilvl w:val="0"/>
                <w:numId w:val="1"/>
              </w:numPr>
              <w:rPr>
                <w:i/>
                <w:color w:val="FF0000"/>
                <w:sz w:val="16"/>
                <w:szCs w:val="16"/>
              </w:rPr>
            </w:pPr>
            <w:r w:rsidRPr="00BB0E25">
              <w:rPr>
                <w:i/>
                <w:sz w:val="16"/>
                <w:szCs w:val="16"/>
              </w:rPr>
              <w:t>IVFWitness technology</w:t>
            </w:r>
          </w:p>
          <w:p w14:paraId="10A72A23" w14:textId="71DFCD52" w:rsidR="00E801E3" w:rsidRPr="00E801E3" w:rsidRDefault="00E801E3" w:rsidP="0052714A">
            <w:pPr>
              <w:pStyle w:val="ListParagraph"/>
              <w:numPr>
                <w:ilvl w:val="0"/>
                <w:numId w:val="1"/>
              </w:numPr>
              <w:rPr>
                <w:i/>
                <w:color w:val="403152" w:themeColor="accent4" w:themeShade="80"/>
                <w:sz w:val="16"/>
                <w:szCs w:val="16"/>
              </w:rPr>
            </w:pPr>
            <w:r w:rsidRPr="00E801E3">
              <w:rPr>
                <w:i/>
                <w:color w:val="403152" w:themeColor="accent4" w:themeShade="80"/>
                <w:sz w:val="16"/>
                <w:szCs w:val="16"/>
              </w:rPr>
              <w:t>Embry glue</w:t>
            </w:r>
          </w:p>
          <w:p w14:paraId="11BF5D69" w14:textId="02499F57" w:rsidR="0052714A" w:rsidRPr="00291270" w:rsidRDefault="0052714A" w:rsidP="0069574D">
            <w:pPr>
              <w:pStyle w:val="ListParagraph"/>
              <w:rPr>
                <w:i/>
                <w:sz w:val="18"/>
              </w:rPr>
            </w:pPr>
          </w:p>
        </w:tc>
        <w:tc>
          <w:tcPr>
            <w:tcW w:w="1351" w:type="dxa"/>
            <w:gridSpan w:val="2"/>
          </w:tcPr>
          <w:p w14:paraId="756F30AD" w14:textId="77777777" w:rsidR="00D565EA" w:rsidRDefault="00D565EA" w:rsidP="00810DD3">
            <w:pPr>
              <w:cnfStyle w:val="000000100000" w:firstRow="0" w:lastRow="0" w:firstColumn="0" w:lastColumn="0" w:oddVBand="0" w:evenVBand="0" w:oddHBand="1" w:evenHBand="0" w:firstRowFirstColumn="0" w:firstRowLastColumn="0" w:lastRowFirstColumn="0" w:lastRowLastColumn="0"/>
            </w:pPr>
          </w:p>
        </w:tc>
      </w:tr>
      <w:tr w:rsidR="00D565EA" w14:paraId="4CB05464" w14:textId="77777777" w:rsidTr="00971CB6">
        <w:trPr>
          <w:trHeight w:val="270"/>
        </w:trPr>
        <w:tc>
          <w:tcPr>
            <w:cnfStyle w:val="001000000000" w:firstRow="0" w:lastRow="0" w:firstColumn="1" w:lastColumn="0" w:oddVBand="0" w:evenVBand="0" w:oddHBand="0" w:evenHBand="0" w:firstRowFirstColumn="0" w:firstRowLastColumn="0" w:lastRowFirstColumn="0" w:lastRowLastColumn="0"/>
            <w:tcW w:w="9356" w:type="dxa"/>
            <w:gridSpan w:val="2"/>
          </w:tcPr>
          <w:p w14:paraId="576E8C4D" w14:textId="77777777" w:rsidR="00D565EA" w:rsidRDefault="00D565EA" w:rsidP="00810DD3">
            <w:r>
              <w:t>In Vitro-Fertilisation (IVF) Own Eggs with partner sperm</w:t>
            </w:r>
          </w:p>
        </w:tc>
        <w:tc>
          <w:tcPr>
            <w:tcW w:w="1096" w:type="dxa"/>
          </w:tcPr>
          <w:p w14:paraId="47095936" w14:textId="43C70C4B"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w:t>
            </w:r>
            <w:r w:rsidR="001A6E76" w:rsidRPr="003F559E">
              <w:rPr>
                <w:b/>
                <w:bCs/>
              </w:rPr>
              <w:t>4996</w:t>
            </w:r>
          </w:p>
        </w:tc>
      </w:tr>
      <w:tr w:rsidR="00D565EA" w14:paraId="008B499B" w14:textId="77777777" w:rsidTr="00971C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56" w:type="dxa"/>
            <w:gridSpan w:val="2"/>
          </w:tcPr>
          <w:p w14:paraId="23A27020" w14:textId="03D0B7F7" w:rsidR="00D565EA" w:rsidRDefault="00D565EA" w:rsidP="00810DD3">
            <w:r>
              <w:t xml:space="preserve">In Vitro-Fertilisation Own </w:t>
            </w:r>
            <w:r w:rsidR="001A6E76">
              <w:t>Eggs with</w:t>
            </w:r>
            <w:r>
              <w:t xml:space="preserve"> donor sperm (IVF- DI)</w:t>
            </w:r>
          </w:p>
        </w:tc>
        <w:tc>
          <w:tcPr>
            <w:tcW w:w="1096" w:type="dxa"/>
          </w:tcPr>
          <w:p w14:paraId="29B42F67" w14:textId="65CF0281"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w:t>
            </w:r>
            <w:r w:rsidR="001A6E76" w:rsidRPr="003F559E">
              <w:rPr>
                <w:b/>
                <w:bCs/>
              </w:rPr>
              <w:t>6071</w:t>
            </w:r>
          </w:p>
        </w:tc>
      </w:tr>
      <w:tr w:rsidR="00D565EA" w14:paraId="2625A1F1" w14:textId="77777777" w:rsidTr="00971CB6">
        <w:trPr>
          <w:trHeight w:val="315"/>
        </w:trPr>
        <w:tc>
          <w:tcPr>
            <w:cnfStyle w:val="001000000000" w:firstRow="0" w:lastRow="0" w:firstColumn="1" w:lastColumn="0" w:oddVBand="0" w:evenVBand="0" w:oddHBand="0" w:evenHBand="0" w:firstRowFirstColumn="0" w:firstRowLastColumn="0" w:lastRowFirstColumn="0" w:lastRowLastColumn="0"/>
            <w:tcW w:w="9356" w:type="dxa"/>
            <w:gridSpan w:val="2"/>
          </w:tcPr>
          <w:p w14:paraId="7A9361D9" w14:textId="7BB093C7" w:rsidR="00D565EA" w:rsidRPr="0007056D" w:rsidRDefault="00D565EA" w:rsidP="00810DD3">
            <w:pPr>
              <w:rPr>
                <w:i/>
                <w:sz w:val="18"/>
              </w:rPr>
            </w:pPr>
            <w:r>
              <w:t xml:space="preserve">In Vitro-Fertilisation (IVF) When Sharing Eggs </w:t>
            </w:r>
            <w:r w:rsidR="001A6E76">
              <w:t>with</w:t>
            </w:r>
            <w:r>
              <w:t xml:space="preserve"> Another Patient</w:t>
            </w:r>
          </w:p>
        </w:tc>
        <w:tc>
          <w:tcPr>
            <w:tcW w:w="1096" w:type="dxa"/>
          </w:tcPr>
          <w:p w14:paraId="031DB7ED" w14:textId="3E266870"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£1</w:t>
            </w:r>
            <w:r w:rsidR="001A6E76" w:rsidRPr="003F559E">
              <w:rPr>
                <w:b/>
                <w:bCs/>
              </w:rPr>
              <w:t>430</w:t>
            </w:r>
          </w:p>
        </w:tc>
      </w:tr>
      <w:tr w:rsidR="00D565EA" w14:paraId="42DA7BC1" w14:textId="77777777" w:rsidTr="00971CB6">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9356" w:type="dxa"/>
            <w:gridSpan w:val="2"/>
          </w:tcPr>
          <w:p w14:paraId="0CC25FCA" w14:textId="77777777" w:rsidR="00D565EA" w:rsidRDefault="00D565EA" w:rsidP="00810DD3">
            <w:r>
              <w:t xml:space="preserve">In Vitro-Fertilisation (IVF) Donated Eggs </w:t>
            </w:r>
            <w:r w:rsidRPr="004C580F">
              <w:t>with partner sperm</w:t>
            </w:r>
          </w:p>
        </w:tc>
        <w:tc>
          <w:tcPr>
            <w:tcW w:w="1096" w:type="dxa"/>
          </w:tcPr>
          <w:p w14:paraId="17E18C92" w14:textId="6F2E8BAF"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w:t>
            </w:r>
            <w:r w:rsidR="00E549DA" w:rsidRPr="003F559E">
              <w:rPr>
                <w:b/>
                <w:bCs/>
              </w:rPr>
              <w:t>7815</w:t>
            </w:r>
          </w:p>
        </w:tc>
      </w:tr>
      <w:tr w:rsidR="00D565EA" w14:paraId="27DB8C98" w14:textId="77777777" w:rsidTr="00971CB6">
        <w:trPr>
          <w:trHeight w:val="194"/>
        </w:trPr>
        <w:tc>
          <w:tcPr>
            <w:cnfStyle w:val="001000000000" w:firstRow="0" w:lastRow="0" w:firstColumn="1" w:lastColumn="0" w:oddVBand="0" w:evenVBand="0" w:oddHBand="0" w:evenHBand="0" w:firstRowFirstColumn="0" w:firstRowLastColumn="0" w:lastRowFirstColumn="0" w:lastRowLastColumn="0"/>
            <w:tcW w:w="9356" w:type="dxa"/>
            <w:gridSpan w:val="2"/>
          </w:tcPr>
          <w:p w14:paraId="52CA763A" w14:textId="77777777" w:rsidR="00D565EA" w:rsidRDefault="00D565EA" w:rsidP="00810DD3">
            <w:r>
              <w:t xml:space="preserve">Intra-Cytoplasmic Sperm Injection (ICSI) </w:t>
            </w:r>
            <w:r>
              <w:rPr>
                <w:i/>
                <w:sz w:val="18"/>
              </w:rPr>
              <w:t>(per cycle if required in addition to IVF and other treatment)</w:t>
            </w:r>
          </w:p>
        </w:tc>
        <w:tc>
          <w:tcPr>
            <w:tcW w:w="1096" w:type="dxa"/>
          </w:tcPr>
          <w:p w14:paraId="3C26641D" w14:textId="6F943136"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w:t>
            </w:r>
            <w:r w:rsidR="00E549DA" w:rsidRPr="003F559E">
              <w:rPr>
                <w:b/>
                <w:bCs/>
              </w:rPr>
              <w:t>1430</w:t>
            </w:r>
          </w:p>
        </w:tc>
      </w:tr>
      <w:tr w:rsidR="001D196F" w14:paraId="22482C84" w14:textId="77777777" w:rsidTr="00971CB6">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9356" w:type="dxa"/>
            <w:gridSpan w:val="2"/>
          </w:tcPr>
          <w:p w14:paraId="4DB2A4F7" w14:textId="3810ACFF" w:rsidR="001D196F" w:rsidRDefault="001D196F" w:rsidP="001D196F">
            <w:r>
              <w:t xml:space="preserve">HFEA Fee - Egg Collection, Egg/Embryo Recipient and FET (per treatment) </w:t>
            </w:r>
          </w:p>
        </w:tc>
        <w:tc>
          <w:tcPr>
            <w:tcW w:w="1096" w:type="dxa"/>
          </w:tcPr>
          <w:p w14:paraId="596F6A26" w14:textId="74C2A0E9" w:rsidR="001D196F" w:rsidRPr="003F559E" w:rsidRDefault="001D196F" w:rsidP="001D196F">
            <w:pPr>
              <w:cnfStyle w:val="000000100000" w:firstRow="0" w:lastRow="0" w:firstColumn="0" w:lastColumn="0" w:oddVBand="0" w:evenVBand="0" w:oddHBand="1" w:evenHBand="0" w:firstRowFirstColumn="0" w:firstRowLastColumn="0" w:lastRowFirstColumn="0" w:lastRowLastColumn="0"/>
              <w:rPr>
                <w:b/>
                <w:bCs/>
              </w:rPr>
            </w:pPr>
            <w:r w:rsidRPr="003F559E">
              <w:rPr>
                <w:b/>
                <w:bCs/>
              </w:rPr>
              <w:t>£100</w:t>
            </w:r>
          </w:p>
        </w:tc>
      </w:tr>
      <w:tr w:rsidR="008874EC" w14:paraId="0C8CFEDE" w14:textId="77777777" w:rsidTr="00971CB6">
        <w:trPr>
          <w:trHeight w:val="194"/>
        </w:trPr>
        <w:tc>
          <w:tcPr>
            <w:cnfStyle w:val="001000000000" w:firstRow="0" w:lastRow="0" w:firstColumn="1" w:lastColumn="0" w:oddVBand="0" w:evenVBand="0" w:oddHBand="0" w:evenHBand="0" w:firstRowFirstColumn="0" w:firstRowLastColumn="0" w:lastRowFirstColumn="0" w:lastRowLastColumn="0"/>
            <w:tcW w:w="9356" w:type="dxa"/>
            <w:gridSpan w:val="2"/>
          </w:tcPr>
          <w:p w14:paraId="39C97DD7" w14:textId="4594005E" w:rsidR="008874EC" w:rsidRDefault="008874EC" w:rsidP="008874EC">
            <w:r w:rsidRPr="00BD47D8">
              <w:rPr>
                <w:rFonts w:cstheme="minorHAnsi"/>
                <w:sz w:val="20"/>
                <w:szCs w:val="20"/>
              </w:rPr>
              <w:t>Medication for IVF or ICSI</w:t>
            </w:r>
            <w:r>
              <w:rPr>
                <w:rFonts w:cstheme="minorHAnsi"/>
                <w:sz w:val="20"/>
                <w:szCs w:val="20"/>
              </w:rPr>
              <w:t xml:space="preserve"> </w:t>
            </w:r>
          </w:p>
        </w:tc>
        <w:tc>
          <w:tcPr>
            <w:tcW w:w="1096" w:type="dxa"/>
          </w:tcPr>
          <w:p w14:paraId="01ED6D76" w14:textId="4CAED566" w:rsidR="008874EC" w:rsidRPr="003F559E" w:rsidRDefault="008874EC" w:rsidP="001D196F">
            <w:pPr>
              <w:cnfStyle w:val="000000000000" w:firstRow="0" w:lastRow="0" w:firstColumn="0" w:lastColumn="0" w:oddVBand="0" w:evenVBand="0" w:oddHBand="0" w:evenHBand="0" w:firstRowFirstColumn="0" w:firstRowLastColumn="0" w:lastRowFirstColumn="0" w:lastRowLastColumn="0"/>
              <w:rPr>
                <w:b/>
                <w:bCs/>
              </w:rPr>
            </w:pPr>
            <w:r w:rsidRPr="003F559E">
              <w:rPr>
                <w:b/>
                <w:bCs/>
              </w:rPr>
              <w:t>£500-£</w:t>
            </w:r>
            <w:r w:rsidR="00C41489" w:rsidRPr="003F559E">
              <w:rPr>
                <w:b/>
                <w:bCs/>
              </w:rPr>
              <w:t>25</w:t>
            </w:r>
            <w:r w:rsidRPr="003F559E">
              <w:rPr>
                <w:b/>
                <w:bCs/>
              </w:rPr>
              <w:t>00</w:t>
            </w:r>
          </w:p>
        </w:tc>
      </w:tr>
      <w:tr w:rsidR="001D196F" w14:paraId="20BD631E" w14:textId="77777777" w:rsidTr="00971CB6">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9356" w:type="dxa"/>
            <w:gridSpan w:val="2"/>
          </w:tcPr>
          <w:p w14:paraId="173F182F" w14:textId="244C99BD" w:rsidR="001D196F" w:rsidRDefault="008874EC" w:rsidP="001D196F">
            <w:r>
              <w:t>Delivery Charge</w:t>
            </w:r>
          </w:p>
        </w:tc>
        <w:tc>
          <w:tcPr>
            <w:tcW w:w="1096" w:type="dxa"/>
          </w:tcPr>
          <w:p w14:paraId="6A8F9113" w14:textId="62B5086A" w:rsidR="001D196F" w:rsidRPr="003F559E" w:rsidRDefault="008874EC" w:rsidP="001D196F">
            <w:pPr>
              <w:cnfStyle w:val="000000100000" w:firstRow="0" w:lastRow="0" w:firstColumn="0" w:lastColumn="0" w:oddVBand="0" w:evenVBand="0" w:oddHBand="1" w:evenHBand="0" w:firstRowFirstColumn="0" w:firstRowLastColumn="0" w:lastRowFirstColumn="0" w:lastRowLastColumn="0"/>
              <w:rPr>
                <w:b/>
                <w:bCs/>
              </w:rPr>
            </w:pPr>
            <w:r w:rsidRPr="003F559E">
              <w:rPr>
                <w:b/>
                <w:bCs/>
              </w:rPr>
              <w:t>£35</w:t>
            </w:r>
          </w:p>
        </w:tc>
      </w:tr>
      <w:tr w:rsidR="008874EC" w14:paraId="4346F22F" w14:textId="77777777" w:rsidTr="00971CB6">
        <w:trPr>
          <w:trHeight w:val="194"/>
        </w:trPr>
        <w:tc>
          <w:tcPr>
            <w:cnfStyle w:val="001000000000" w:firstRow="0" w:lastRow="0" w:firstColumn="1" w:lastColumn="0" w:oddVBand="0" w:evenVBand="0" w:oddHBand="0" w:evenHBand="0" w:firstRowFirstColumn="0" w:firstRowLastColumn="0" w:lastRowFirstColumn="0" w:lastRowLastColumn="0"/>
            <w:tcW w:w="9356" w:type="dxa"/>
            <w:gridSpan w:val="2"/>
          </w:tcPr>
          <w:p w14:paraId="39190D81" w14:textId="13C5C5ED" w:rsidR="008874EC" w:rsidRDefault="008874EC" w:rsidP="001D196F">
            <w:r>
              <w:t>Pharmacy Dispensing fee £9.90 per item</w:t>
            </w:r>
          </w:p>
        </w:tc>
        <w:tc>
          <w:tcPr>
            <w:tcW w:w="1096" w:type="dxa"/>
          </w:tcPr>
          <w:p w14:paraId="1127E9F4" w14:textId="77777777" w:rsidR="008874EC" w:rsidRPr="003F559E" w:rsidRDefault="008874EC" w:rsidP="001D196F">
            <w:pPr>
              <w:cnfStyle w:val="000000000000" w:firstRow="0" w:lastRow="0" w:firstColumn="0" w:lastColumn="0" w:oddVBand="0" w:evenVBand="0" w:oddHBand="0" w:evenHBand="0" w:firstRowFirstColumn="0" w:firstRowLastColumn="0" w:lastRowFirstColumn="0" w:lastRowLastColumn="0"/>
              <w:rPr>
                <w:b/>
                <w:bCs/>
              </w:rPr>
            </w:pPr>
          </w:p>
        </w:tc>
      </w:tr>
      <w:tr w:rsidR="001D196F" w14:paraId="714FDC4D" w14:textId="77777777" w:rsidTr="00971CB6">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9356" w:type="dxa"/>
            <w:gridSpan w:val="2"/>
          </w:tcPr>
          <w:p w14:paraId="2CAD77D0" w14:textId="26459859" w:rsidR="001D196F" w:rsidRPr="008D7AE2" w:rsidRDefault="001D196F" w:rsidP="001D196F">
            <w:r w:rsidRPr="008D7AE2">
              <w:t xml:space="preserve">Cryopreservation (freezing) of surplus embryos after fresh treatment including initial 1 year storage fees </w:t>
            </w:r>
            <w:r w:rsidRPr="008D7AE2">
              <w:rPr>
                <w:i/>
                <w:sz w:val="18"/>
              </w:rPr>
              <w:t>(not all embryos are suitable for storage; this will be discussed with you at the time of treatment. Price is inclusive of all embryos suitable for storing)</w:t>
            </w:r>
          </w:p>
        </w:tc>
        <w:tc>
          <w:tcPr>
            <w:tcW w:w="1096" w:type="dxa"/>
          </w:tcPr>
          <w:p w14:paraId="15DA432D" w14:textId="2A9A5AAC" w:rsidR="001D196F" w:rsidRPr="003F559E" w:rsidRDefault="001D196F" w:rsidP="001D196F">
            <w:pPr>
              <w:cnfStyle w:val="000000100000" w:firstRow="0" w:lastRow="0" w:firstColumn="0" w:lastColumn="0" w:oddVBand="0" w:evenVBand="0" w:oddHBand="1" w:evenHBand="0" w:firstRowFirstColumn="0" w:firstRowLastColumn="0" w:lastRowFirstColumn="0" w:lastRowLastColumn="0"/>
              <w:rPr>
                <w:b/>
                <w:bCs/>
              </w:rPr>
            </w:pPr>
            <w:r w:rsidRPr="003F559E">
              <w:rPr>
                <w:b/>
                <w:bCs/>
              </w:rPr>
              <w:t>£557</w:t>
            </w:r>
          </w:p>
        </w:tc>
      </w:tr>
    </w:tbl>
    <w:p w14:paraId="1FC376B4" w14:textId="77777777" w:rsidR="00D565EA" w:rsidRDefault="00D565EA" w:rsidP="00D565EA"/>
    <w:tbl>
      <w:tblPr>
        <w:tblStyle w:val="LightShading-Accent4"/>
        <w:tblpPr w:leftFromText="180" w:rightFromText="180" w:vertAnchor="text" w:tblpY="85"/>
        <w:tblW w:w="0" w:type="auto"/>
        <w:tblLook w:val="04A0" w:firstRow="1" w:lastRow="0" w:firstColumn="1" w:lastColumn="0" w:noHBand="0" w:noVBand="1"/>
      </w:tblPr>
      <w:tblGrid>
        <w:gridCol w:w="9356"/>
        <w:gridCol w:w="1110"/>
      </w:tblGrid>
      <w:tr w:rsidR="00D565EA" w14:paraId="2511342F" w14:textId="77777777" w:rsidTr="008D7A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28AD8D44" w14:textId="77777777" w:rsidR="00D565EA" w:rsidRPr="008B5CFA" w:rsidRDefault="00D565EA" w:rsidP="00810DD3">
            <w:r w:rsidRPr="008B5CFA">
              <w:rPr>
                <w:sz w:val="36"/>
              </w:rPr>
              <w:t>Fertility Preservation</w:t>
            </w:r>
          </w:p>
        </w:tc>
      </w:tr>
      <w:tr w:rsidR="00D565EA" w14:paraId="64322A58" w14:textId="77777777" w:rsidTr="008D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200BB7AF" w14:textId="383393D3" w:rsidR="00D565EA" w:rsidRDefault="00D565EA" w:rsidP="00810DD3">
            <w:pPr>
              <w:rPr>
                <w:i/>
                <w:sz w:val="16"/>
              </w:rPr>
            </w:pPr>
            <w:r>
              <w:rPr>
                <w:i/>
                <w:sz w:val="16"/>
              </w:rPr>
              <w:t xml:space="preserve">Some patients may benefit from cryopreservation (freezing) of their egg(s) or sperm samples prior to undergoing medical procedure(s) or taking </w:t>
            </w:r>
            <w:r w:rsidR="00167FE6">
              <w:rPr>
                <w:i/>
                <w:sz w:val="16"/>
              </w:rPr>
              <w:t>medications</w:t>
            </w:r>
            <w:r>
              <w:rPr>
                <w:i/>
                <w:sz w:val="16"/>
              </w:rPr>
              <w:t xml:space="preserve"> that might impact on future fertility. Others may benefit from the opportunity to cryopreserve samples for use </w:t>
            </w:r>
            <w:proofErr w:type="gramStart"/>
            <w:r>
              <w:rPr>
                <w:i/>
                <w:sz w:val="16"/>
              </w:rPr>
              <w:t>at a later date</w:t>
            </w:r>
            <w:proofErr w:type="gramEnd"/>
            <w:r>
              <w:rPr>
                <w:i/>
                <w:sz w:val="16"/>
              </w:rPr>
              <w:t xml:space="preserve"> for personal or social reasons. </w:t>
            </w:r>
          </w:p>
          <w:p w14:paraId="7C92686C" w14:textId="77777777" w:rsidR="00D565EA" w:rsidRDefault="00D565EA" w:rsidP="00810DD3">
            <w:pPr>
              <w:rPr>
                <w:i/>
                <w:sz w:val="16"/>
              </w:rPr>
            </w:pPr>
            <w:r>
              <w:rPr>
                <w:i/>
                <w:sz w:val="16"/>
              </w:rPr>
              <w:t xml:space="preserve">We recommend visiting the HFEA website for additional advice and guidance </w:t>
            </w:r>
          </w:p>
          <w:p w14:paraId="17BCEBC0" w14:textId="175B873F" w:rsidR="00D565EA" w:rsidRDefault="00D565EA" w:rsidP="00810DD3">
            <w:pPr>
              <w:rPr>
                <w:i/>
                <w:sz w:val="16"/>
              </w:rPr>
            </w:pPr>
            <w:r>
              <w:rPr>
                <w:i/>
                <w:sz w:val="16"/>
              </w:rPr>
              <w:t xml:space="preserve"> The fees include:</w:t>
            </w:r>
          </w:p>
          <w:p w14:paraId="0B431B0D" w14:textId="052E00F6" w:rsidR="00D565EA" w:rsidRPr="004202BF" w:rsidRDefault="00D565EA" w:rsidP="004202BF">
            <w:pPr>
              <w:pStyle w:val="ListParagraph"/>
              <w:numPr>
                <w:ilvl w:val="0"/>
                <w:numId w:val="1"/>
              </w:numPr>
              <w:rPr>
                <w:i/>
                <w:sz w:val="16"/>
              </w:rPr>
            </w:pPr>
            <w:r>
              <w:rPr>
                <w:i/>
                <w:sz w:val="16"/>
              </w:rPr>
              <w:t>All monitoring</w:t>
            </w:r>
            <w:r w:rsidRPr="00EA5995">
              <w:rPr>
                <w:i/>
                <w:sz w:val="16"/>
              </w:rPr>
              <w:t xml:space="preserve"> scans</w:t>
            </w:r>
          </w:p>
          <w:p w14:paraId="237359A9" w14:textId="77777777" w:rsidR="00D565EA" w:rsidRPr="00F01613" w:rsidRDefault="00D565EA" w:rsidP="00D565EA">
            <w:pPr>
              <w:pStyle w:val="ListParagraph"/>
              <w:numPr>
                <w:ilvl w:val="0"/>
                <w:numId w:val="1"/>
              </w:numPr>
              <w:rPr>
                <w:i/>
                <w:sz w:val="18"/>
              </w:rPr>
            </w:pPr>
            <w:r>
              <w:rPr>
                <w:i/>
                <w:sz w:val="16"/>
              </w:rPr>
              <w:t>Egg collection including anaesthetic services and review (if required)</w:t>
            </w:r>
          </w:p>
          <w:p w14:paraId="1B435CFF" w14:textId="13E785AD" w:rsidR="00D565EA" w:rsidRPr="00B93499" w:rsidRDefault="00D565EA" w:rsidP="00D565EA">
            <w:pPr>
              <w:pStyle w:val="ListParagraph"/>
              <w:numPr>
                <w:ilvl w:val="0"/>
                <w:numId w:val="1"/>
              </w:numPr>
              <w:rPr>
                <w:i/>
                <w:sz w:val="18"/>
              </w:rPr>
            </w:pPr>
            <w:r>
              <w:rPr>
                <w:i/>
                <w:sz w:val="16"/>
              </w:rPr>
              <w:t xml:space="preserve">Freezing of all mature egg(s) available after collection </w:t>
            </w:r>
            <w:r w:rsidR="000D0C86">
              <w:rPr>
                <w:i/>
                <w:sz w:val="16"/>
              </w:rPr>
              <w:t>(if</w:t>
            </w:r>
            <w:r>
              <w:rPr>
                <w:i/>
                <w:sz w:val="16"/>
              </w:rPr>
              <w:t xml:space="preserve"> required)</w:t>
            </w:r>
          </w:p>
          <w:p w14:paraId="025369BF" w14:textId="77777777" w:rsidR="00D565EA" w:rsidRPr="00612ADC" w:rsidRDefault="00D565EA" w:rsidP="00D565EA">
            <w:pPr>
              <w:pStyle w:val="ListParagraph"/>
              <w:numPr>
                <w:ilvl w:val="0"/>
                <w:numId w:val="1"/>
              </w:numPr>
              <w:rPr>
                <w:i/>
                <w:sz w:val="18"/>
              </w:rPr>
            </w:pPr>
            <w:r>
              <w:rPr>
                <w:i/>
                <w:sz w:val="16"/>
              </w:rPr>
              <w:t xml:space="preserve">Freezing of up to 2 semen samples within an agreed </w:t>
            </w:r>
            <w:proofErr w:type="gramStart"/>
            <w:r>
              <w:rPr>
                <w:i/>
                <w:sz w:val="16"/>
              </w:rPr>
              <w:t>time period</w:t>
            </w:r>
            <w:proofErr w:type="gramEnd"/>
            <w:r>
              <w:rPr>
                <w:i/>
                <w:sz w:val="16"/>
              </w:rPr>
              <w:t xml:space="preserve"> (if required)</w:t>
            </w:r>
          </w:p>
          <w:p w14:paraId="35B73B36" w14:textId="624FE30E" w:rsidR="00662DBC" w:rsidRPr="00662DBC" w:rsidRDefault="00662DBC" w:rsidP="00662DBC">
            <w:pPr>
              <w:pStyle w:val="ListParagraph"/>
              <w:numPr>
                <w:ilvl w:val="0"/>
                <w:numId w:val="1"/>
              </w:numPr>
              <w:rPr>
                <w:i/>
                <w:sz w:val="18"/>
              </w:rPr>
            </w:pPr>
            <w:r>
              <w:rPr>
                <w:i/>
                <w:sz w:val="16"/>
              </w:rPr>
              <w:t>Counselling</w:t>
            </w:r>
            <w:r w:rsidR="004202BF">
              <w:rPr>
                <w:i/>
                <w:sz w:val="16"/>
              </w:rPr>
              <w:t xml:space="preserve"> (if require</w:t>
            </w:r>
            <w:r w:rsidR="00FA20F5">
              <w:rPr>
                <w:i/>
                <w:sz w:val="16"/>
              </w:rPr>
              <w:t>d</w:t>
            </w:r>
            <w:r w:rsidR="004202BF">
              <w:rPr>
                <w:i/>
                <w:sz w:val="16"/>
              </w:rPr>
              <w:t>)</w:t>
            </w:r>
          </w:p>
          <w:p w14:paraId="3315BE4C" w14:textId="77777777" w:rsidR="00D565EA" w:rsidRPr="00612ADC" w:rsidRDefault="00D565EA" w:rsidP="00810DD3">
            <w:pPr>
              <w:pStyle w:val="ListParagraph"/>
              <w:rPr>
                <w:i/>
                <w:sz w:val="18"/>
              </w:rPr>
            </w:pPr>
          </w:p>
        </w:tc>
      </w:tr>
      <w:tr w:rsidR="00D565EA" w14:paraId="3AC67112" w14:textId="77777777" w:rsidTr="00971CB6">
        <w:tc>
          <w:tcPr>
            <w:cnfStyle w:val="001000000000" w:firstRow="0" w:lastRow="0" w:firstColumn="1" w:lastColumn="0" w:oddVBand="0" w:evenVBand="0" w:oddHBand="0" w:evenHBand="0" w:firstRowFirstColumn="0" w:firstRowLastColumn="0" w:lastRowFirstColumn="0" w:lastRowLastColumn="0"/>
            <w:tcW w:w="9356" w:type="dxa"/>
          </w:tcPr>
          <w:p w14:paraId="738F6FC5" w14:textId="73587963" w:rsidR="00D565EA" w:rsidRDefault="00D565EA" w:rsidP="00810DD3">
            <w:r>
              <w:t xml:space="preserve">Sperm freezing (including </w:t>
            </w:r>
            <w:r w:rsidR="00662DBC">
              <w:t xml:space="preserve">1 </w:t>
            </w:r>
            <w:r w:rsidR="008C0702">
              <w:t>year’s</w:t>
            </w:r>
            <w:r>
              <w:t xml:space="preserve"> storage)</w:t>
            </w:r>
          </w:p>
        </w:tc>
        <w:tc>
          <w:tcPr>
            <w:tcW w:w="1110" w:type="dxa"/>
          </w:tcPr>
          <w:p w14:paraId="60BFD7CB" w14:textId="683B41B0"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w:t>
            </w:r>
            <w:r w:rsidR="008D7AE2" w:rsidRPr="003F559E">
              <w:rPr>
                <w:b/>
                <w:bCs/>
              </w:rPr>
              <w:t>574</w:t>
            </w:r>
          </w:p>
        </w:tc>
      </w:tr>
      <w:tr w:rsidR="00D565EA" w14:paraId="7ECB1DE0" w14:textId="77777777" w:rsidTr="00971CB6">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9356" w:type="dxa"/>
          </w:tcPr>
          <w:p w14:paraId="24C368B0" w14:textId="77777777" w:rsidR="00D565EA" w:rsidRDefault="00D565EA" w:rsidP="00810DD3">
            <w:r>
              <w:t>Egg freezing (including 3 years storage)</w:t>
            </w:r>
          </w:p>
        </w:tc>
        <w:tc>
          <w:tcPr>
            <w:tcW w:w="1110" w:type="dxa"/>
          </w:tcPr>
          <w:p w14:paraId="7793DE7B" w14:textId="7B090F07"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w:t>
            </w:r>
            <w:r w:rsidR="008B5CFA" w:rsidRPr="003F559E">
              <w:rPr>
                <w:b/>
                <w:bCs/>
              </w:rPr>
              <w:t>4735</w:t>
            </w:r>
          </w:p>
        </w:tc>
      </w:tr>
      <w:tr w:rsidR="008874EC" w14:paraId="0531F19E" w14:textId="77777777" w:rsidTr="00971CB6">
        <w:trPr>
          <w:trHeight w:val="55"/>
        </w:trPr>
        <w:tc>
          <w:tcPr>
            <w:cnfStyle w:val="001000000000" w:firstRow="0" w:lastRow="0" w:firstColumn="1" w:lastColumn="0" w:oddVBand="0" w:evenVBand="0" w:oddHBand="0" w:evenHBand="0" w:firstRowFirstColumn="0" w:firstRowLastColumn="0" w:lastRowFirstColumn="0" w:lastRowLastColumn="0"/>
            <w:tcW w:w="9356" w:type="dxa"/>
          </w:tcPr>
          <w:p w14:paraId="77AF9C17" w14:textId="77777777" w:rsidR="008874EC" w:rsidRPr="00CB5A0D" w:rsidRDefault="008874EC" w:rsidP="008874EC">
            <w:pPr>
              <w:rPr>
                <w:b w:val="0"/>
                <w:bCs w:val="0"/>
                <w:sz w:val="24"/>
                <w:szCs w:val="24"/>
              </w:rPr>
            </w:pPr>
            <w:r w:rsidRPr="00CB5A0D">
              <w:rPr>
                <w:sz w:val="24"/>
                <w:szCs w:val="24"/>
              </w:rPr>
              <w:t xml:space="preserve">Own Egg Thaw with Frozen Embryo Transfer </w:t>
            </w:r>
          </w:p>
          <w:p w14:paraId="54262F26" w14:textId="27041844" w:rsidR="008874EC" w:rsidRPr="008874EC" w:rsidRDefault="008874EC" w:rsidP="008874EC">
            <w:pPr>
              <w:rPr>
                <w:sz w:val="18"/>
                <w:szCs w:val="18"/>
              </w:rPr>
            </w:pPr>
            <w:r w:rsidRPr="008874EC">
              <w:rPr>
                <w:i/>
                <w:sz w:val="18"/>
                <w:szCs w:val="18"/>
              </w:rPr>
              <w:t>(this treatment is inclusive of the ICSI technique but does not include donor sperm if required)</w:t>
            </w:r>
          </w:p>
        </w:tc>
        <w:tc>
          <w:tcPr>
            <w:tcW w:w="1110" w:type="dxa"/>
          </w:tcPr>
          <w:p w14:paraId="57EB9EA4" w14:textId="5361E31F" w:rsidR="008874EC" w:rsidRPr="003F559E" w:rsidRDefault="008874EC"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£3666</w:t>
            </w:r>
          </w:p>
        </w:tc>
      </w:tr>
      <w:tr w:rsidR="008874EC" w14:paraId="4D9DDE20" w14:textId="77777777" w:rsidTr="00971CB6">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9356" w:type="dxa"/>
          </w:tcPr>
          <w:p w14:paraId="51460AB1" w14:textId="619F2658" w:rsidR="008874EC" w:rsidRDefault="008874EC" w:rsidP="008874EC">
            <w:r w:rsidRPr="008A696D">
              <w:t xml:space="preserve">HFEA Fee - Egg Collection, Egg/Embryo Recipient and FET (per treatment) </w:t>
            </w:r>
          </w:p>
        </w:tc>
        <w:tc>
          <w:tcPr>
            <w:tcW w:w="1110" w:type="dxa"/>
          </w:tcPr>
          <w:p w14:paraId="07150CEF" w14:textId="22159494" w:rsidR="008874EC" w:rsidRPr="003F559E" w:rsidRDefault="008874EC" w:rsidP="008874EC">
            <w:pPr>
              <w:cnfStyle w:val="000000100000" w:firstRow="0" w:lastRow="0" w:firstColumn="0" w:lastColumn="0" w:oddVBand="0" w:evenVBand="0" w:oddHBand="1" w:evenHBand="0" w:firstRowFirstColumn="0" w:firstRowLastColumn="0" w:lastRowFirstColumn="0" w:lastRowLastColumn="0"/>
              <w:rPr>
                <w:b/>
                <w:bCs/>
              </w:rPr>
            </w:pPr>
            <w:r w:rsidRPr="003F559E">
              <w:rPr>
                <w:b/>
                <w:bCs/>
              </w:rPr>
              <w:t>£100</w:t>
            </w:r>
          </w:p>
        </w:tc>
      </w:tr>
      <w:tr w:rsidR="008874EC" w14:paraId="63713CEC" w14:textId="77777777" w:rsidTr="00971CB6">
        <w:trPr>
          <w:trHeight w:val="55"/>
        </w:trPr>
        <w:tc>
          <w:tcPr>
            <w:cnfStyle w:val="001000000000" w:firstRow="0" w:lastRow="0" w:firstColumn="1" w:lastColumn="0" w:oddVBand="0" w:evenVBand="0" w:oddHBand="0" w:evenHBand="0" w:firstRowFirstColumn="0" w:firstRowLastColumn="0" w:lastRowFirstColumn="0" w:lastRowLastColumn="0"/>
            <w:tcW w:w="9356" w:type="dxa"/>
          </w:tcPr>
          <w:p w14:paraId="1A10F65B" w14:textId="318EF87A" w:rsidR="008874EC" w:rsidRDefault="008874EC" w:rsidP="008874EC">
            <w:r w:rsidRPr="008A696D">
              <w:t xml:space="preserve">Medication for IVF or ICSI </w:t>
            </w:r>
          </w:p>
        </w:tc>
        <w:tc>
          <w:tcPr>
            <w:tcW w:w="1110" w:type="dxa"/>
          </w:tcPr>
          <w:p w14:paraId="17C7B4D6" w14:textId="686C1467" w:rsidR="008874EC" w:rsidRPr="003F559E" w:rsidRDefault="008874EC" w:rsidP="008874EC">
            <w:pPr>
              <w:cnfStyle w:val="000000000000" w:firstRow="0" w:lastRow="0" w:firstColumn="0" w:lastColumn="0" w:oddVBand="0" w:evenVBand="0" w:oddHBand="0" w:evenHBand="0" w:firstRowFirstColumn="0" w:firstRowLastColumn="0" w:lastRowFirstColumn="0" w:lastRowLastColumn="0"/>
              <w:rPr>
                <w:b/>
                <w:bCs/>
              </w:rPr>
            </w:pPr>
            <w:r w:rsidRPr="003F559E">
              <w:rPr>
                <w:b/>
                <w:bCs/>
              </w:rPr>
              <w:t>£500-</w:t>
            </w:r>
            <w:r w:rsidR="00C41489" w:rsidRPr="003F559E">
              <w:rPr>
                <w:b/>
                <w:bCs/>
              </w:rPr>
              <w:t>25</w:t>
            </w:r>
            <w:r w:rsidRPr="003F559E">
              <w:rPr>
                <w:b/>
                <w:bCs/>
              </w:rPr>
              <w:t>00</w:t>
            </w:r>
          </w:p>
        </w:tc>
      </w:tr>
      <w:tr w:rsidR="008874EC" w14:paraId="468427A2" w14:textId="77777777" w:rsidTr="00971CB6">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9356" w:type="dxa"/>
          </w:tcPr>
          <w:p w14:paraId="2BDECDCB" w14:textId="3E5EE418" w:rsidR="008874EC" w:rsidRDefault="008874EC" w:rsidP="00810DD3">
            <w:r>
              <w:t>Delivery Charges</w:t>
            </w:r>
          </w:p>
        </w:tc>
        <w:tc>
          <w:tcPr>
            <w:tcW w:w="1110" w:type="dxa"/>
          </w:tcPr>
          <w:p w14:paraId="1D89B226" w14:textId="2A6A2593" w:rsidR="008874EC" w:rsidRPr="003F559E" w:rsidRDefault="008874EC"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£35</w:t>
            </w:r>
          </w:p>
        </w:tc>
      </w:tr>
      <w:tr w:rsidR="008874EC" w14:paraId="3599F6C2" w14:textId="77777777" w:rsidTr="00971CB6">
        <w:trPr>
          <w:trHeight w:val="55"/>
        </w:trPr>
        <w:tc>
          <w:tcPr>
            <w:cnfStyle w:val="001000000000" w:firstRow="0" w:lastRow="0" w:firstColumn="1" w:lastColumn="0" w:oddVBand="0" w:evenVBand="0" w:oddHBand="0" w:evenHBand="0" w:firstRowFirstColumn="0" w:firstRowLastColumn="0" w:lastRowFirstColumn="0" w:lastRowLastColumn="0"/>
            <w:tcW w:w="9356" w:type="dxa"/>
          </w:tcPr>
          <w:p w14:paraId="0AEB99E9" w14:textId="1BFFE2C1" w:rsidR="008874EC" w:rsidRDefault="008874EC" w:rsidP="00810DD3">
            <w:r w:rsidRPr="008874EC">
              <w:t>Pharmacy Dispensing fee £9.90 per item</w:t>
            </w:r>
          </w:p>
        </w:tc>
        <w:tc>
          <w:tcPr>
            <w:tcW w:w="1110" w:type="dxa"/>
          </w:tcPr>
          <w:p w14:paraId="0B7C2B68" w14:textId="69E33C5A" w:rsidR="008874EC" w:rsidRPr="003F559E" w:rsidRDefault="001A5F94"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£9.90</w:t>
            </w:r>
          </w:p>
        </w:tc>
      </w:tr>
      <w:tr w:rsidR="008874EC" w14:paraId="7679900D" w14:textId="77777777" w:rsidTr="00971CB6">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9356" w:type="dxa"/>
          </w:tcPr>
          <w:p w14:paraId="64358456" w14:textId="3E6E9D4C" w:rsidR="008874EC" w:rsidRDefault="008874EC" w:rsidP="00810DD3">
            <w:r w:rsidRPr="008874EC">
              <w:t>Egg</w:t>
            </w:r>
            <w:r>
              <w:t xml:space="preserve"> or Embryo</w:t>
            </w:r>
            <w:r w:rsidRPr="008874EC">
              <w:t xml:space="preserve"> storage subsequent years</w:t>
            </w:r>
          </w:p>
        </w:tc>
        <w:tc>
          <w:tcPr>
            <w:tcW w:w="1110" w:type="dxa"/>
          </w:tcPr>
          <w:p w14:paraId="7422CF59" w14:textId="269208C3" w:rsidR="008874EC" w:rsidRPr="003F559E" w:rsidRDefault="008874EC"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£378</w:t>
            </w:r>
          </w:p>
        </w:tc>
      </w:tr>
    </w:tbl>
    <w:p w14:paraId="2B5F02DD" w14:textId="42AAD52A" w:rsidR="00D565EA" w:rsidRDefault="008874EC" w:rsidP="008874EC">
      <w:pPr>
        <w:tabs>
          <w:tab w:val="left" w:pos="7383"/>
        </w:tabs>
      </w:pPr>
      <w:r>
        <w:tab/>
      </w:r>
    </w:p>
    <w:p w14:paraId="28C5F733" w14:textId="77777777" w:rsidR="008874EC" w:rsidRDefault="008874EC" w:rsidP="008874EC">
      <w:pPr>
        <w:tabs>
          <w:tab w:val="left" w:pos="7383"/>
        </w:tabs>
      </w:pPr>
    </w:p>
    <w:tbl>
      <w:tblPr>
        <w:tblStyle w:val="LightShading-Accent4"/>
        <w:tblW w:w="10490" w:type="dxa"/>
        <w:tblLook w:val="04A0" w:firstRow="1" w:lastRow="0" w:firstColumn="1" w:lastColumn="0" w:noHBand="0" w:noVBand="1"/>
      </w:tblPr>
      <w:tblGrid>
        <w:gridCol w:w="8930"/>
        <w:gridCol w:w="1560"/>
      </w:tblGrid>
      <w:tr w:rsidR="00D565EA" w14:paraId="7923BB48" w14:textId="77777777" w:rsidTr="001B1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Pr>
          <w:p w14:paraId="76FD9400" w14:textId="1E9919FA" w:rsidR="00D565EA" w:rsidRDefault="00D565EA" w:rsidP="00810DD3">
            <w:r w:rsidRPr="001366F4">
              <w:rPr>
                <w:sz w:val="36"/>
              </w:rPr>
              <w:lastRenderedPageBreak/>
              <w:t>Ongoing</w:t>
            </w:r>
            <w:r>
              <w:rPr>
                <w:sz w:val="36"/>
              </w:rPr>
              <w:t xml:space="preserve"> storage</w:t>
            </w:r>
            <w:r w:rsidRPr="001366F4">
              <w:rPr>
                <w:sz w:val="36"/>
              </w:rPr>
              <w:t xml:space="preserve"> charges</w:t>
            </w:r>
          </w:p>
        </w:tc>
      </w:tr>
      <w:tr w:rsidR="00D565EA" w14:paraId="20F3493F" w14:textId="77777777" w:rsidTr="001B1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Pr>
          <w:p w14:paraId="6AD4BFF3" w14:textId="2E427BF5" w:rsidR="00D565EA" w:rsidRDefault="00D565EA" w:rsidP="00810DD3">
            <w:pPr>
              <w:rPr>
                <w:i/>
                <w:sz w:val="16"/>
              </w:rPr>
            </w:pPr>
            <w:r w:rsidRPr="00F05EFB">
              <w:rPr>
                <w:i/>
                <w:sz w:val="16"/>
              </w:rPr>
              <w:t>You may incur ongoing additional charges after your treatment cy</w:t>
            </w:r>
            <w:r>
              <w:rPr>
                <w:i/>
                <w:sz w:val="16"/>
              </w:rPr>
              <w:t xml:space="preserve">cle has been completed </w:t>
            </w:r>
            <w:r w:rsidRPr="00F05EFB">
              <w:rPr>
                <w:i/>
                <w:sz w:val="16"/>
              </w:rPr>
              <w:t xml:space="preserve">related to </w:t>
            </w:r>
            <w:r>
              <w:rPr>
                <w:i/>
                <w:sz w:val="16"/>
              </w:rPr>
              <w:t>continued gamete storage (</w:t>
            </w:r>
            <w:r w:rsidRPr="00F05EFB">
              <w:rPr>
                <w:i/>
                <w:sz w:val="16"/>
              </w:rPr>
              <w:t>egg/ sperm and/or embryos</w:t>
            </w:r>
            <w:r>
              <w:rPr>
                <w:i/>
                <w:sz w:val="16"/>
              </w:rPr>
              <w:t>)</w:t>
            </w:r>
            <w:r w:rsidRPr="00F05EFB">
              <w:rPr>
                <w:i/>
                <w:sz w:val="16"/>
              </w:rPr>
              <w:t xml:space="preserve">. These costs will be made clear to you at the time of initial </w:t>
            </w:r>
            <w:r w:rsidR="000D0C86" w:rsidRPr="00F05EFB">
              <w:rPr>
                <w:i/>
                <w:sz w:val="16"/>
              </w:rPr>
              <w:t>storage;</w:t>
            </w:r>
            <w:r w:rsidRPr="00F05EFB">
              <w:rPr>
                <w:i/>
                <w:sz w:val="16"/>
              </w:rPr>
              <w:t xml:space="preserve"> </w:t>
            </w:r>
            <w:r w:rsidR="002804B7" w:rsidRPr="00F05EFB">
              <w:rPr>
                <w:i/>
                <w:sz w:val="16"/>
              </w:rPr>
              <w:t>however,</w:t>
            </w:r>
            <w:r w:rsidRPr="00F05EFB">
              <w:rPr>
                <w:i/>
                <w:sz w:val="16"/>
              </w:rPr>
              <w:t xml:space="preserve"> the exact prices cannot be guaranteed as they are dependent on additional length</w:t>
            </w:r>
            <w:r>
              <w:rPr>
                <w:i/>
                <w:sz w:val="16"/>
              </w:rPr>
              <w:t xml:space="preserve"> of </w:t>
            </w:r>
            <w:r w:rsidRPr="00F05EFB">
              <w:rPr>
                <w:i/>
                <w:sz w:val="16"/>
              </w:rPr>
              <w:t>storage</w:t>
            </w:r>
            <w:r>
              <w:rPr>
                <w:i/>
                <w:sz w:val="16"/>
              </w:rPr>
              <w:t xml:space="preserve"> and fees applicable at the time of any storage </w:t>
            </w:r>
            <w:r w:rsidR="000D0C86">
              <w:rPr>
                <w:i/>
                <w:sz w:val="16"/>
              </w:rPr>
              <w:t>extension.</w:t>
            </w:r>
            <w:r w:rsidRPr="00F05EFB">
              <w:rPr>
                <w:i/>
                <w:sz w:val="16"/>
              </w:rPr>
              <w:t xml:space="preserve"> </w:t>
            </w:r>
            <w:r w:rsidRPr="003E697C">
              <w:rPr>
                <w:i/>
                <w:sz w:val="16"/>
              </w:rPr>
              <w:t xml:space="preserve">We will charge the fee </w:t>
            </w:r>
            <w:r>
              <w:rPr>
                <w:i/>
                <w:sz w:val="16"/>
              </w:rPr>
              <w:t>pertinent at the time you extend storage</w:t>
            </w:r>
            <w:r w:rsidRPr="00F05EFB">
              <w:rPr>
                <w:i/>
                <w:sz w:val="16"/>
              </w:rPr>
              <w:t xml:space="preserve">. </w:t>
            </w:r>
          </w:p>
          <w:p w14:paraId="7ED4C4C9" w14:textId="26933293" w:rsidR="00D565EA" w:rsidRPr="00F05EFB" w:rsidRDefault="00D565EA" w:rsidP="00810DD3">
            <w:pPr>
              <w:rPr>
                <w:i/>
                <w:sz w:val="16"/>
              </w:rPr>
            </w:pPr>
            <w:r>
              <w:rPr>
                <w:i/>
                <w:sz w:val="16"/>
              </w:rPr>
              <w:t>There are no refunds</w:t>
            </w:r>
            <w:r w:rsidRPr="00F05EFB">
              <w:rPr>
                <w:i/>
                <w:sz w:val="16"/>
              </w:rPr>
              <w:t xml:space="preserve"> for </w:t>
            </w:r>
            <w:r>
              <w:rPr>
                <w:i/>
                <w:sz w:val="16"/>
              </w:rPr>
              <w:t xml:space="preserve">part </w:t>
            </w:r>
            <w:r w:rsidRPr="00F05EFB">
              <w:rPr>
                <w:i/>
                <w:sz w:val="16"/>
              </w:rPr>
              <w:t>storage</w:t>
            </w:r>
            <w:r>
              <w:rPr>
                <w:i/>
                <w:sz w:val="16"/>
              </w:rPr>
              <w:t xml:space="preserve"> periods</w:t>
            </w:r>
            <w:r w:rsidRPr="00F05EFB">
              <w:rPr>
                <w:i/>
                <w:sz w:val="16"/>
              </w:rPr>
              <w:t xml:space="preserve"> if the </w:t>
            </w:r>
            <w:r>
              <w:rPr>
                <w:i/>
                <w:sz w:val="16"/>
              </w:rPr>
              <w:t xml:space="preserve">gametes </w:t>
            </w:r>
            <w:r w:rsidRPr="00F05EFB">
              <w:rPr>
                <w:i/>
                <w:sz w:val="16"/>
              </w:rPr>
              <w:t>have been used in treatment before the expiry period.</w:t>
            </w:r>
          </w:p>
          <w:p w14:paraId="438E486F" w14:textId="77777777" w:rsidR="00D565EA" w:rsidRPr="008874EC" w:rsidRDefault="00D565EA" w:rsidP="00810DD3">
            <w:pPr>
              <w:rPr>
                <w:i/>
                <w:sz w:val="16"/>
              </w:rPr>
            </w:pPr>
            <w:r w:rsidRPr="008874EC">
              <w:rPr>
                <w:i/>
                <w:sz w:val="16"/>
              </w:rPr>
              <w:t xml:space="preserve">The prices quoted are for storage only and do not cover the cost of usage or any additional test(s) that may be required to be carried out </w:t>
            </w:r>
          </w:p>
          <w:p w14:paraId="447D9614" w14:textId="7FF3E5FE" w:rsidR="00D565EA" w:rsidRDefault="00D565EA" w:rsidP="00810DD3">
            <w:r w:rsidRPr="008874EC">
              <w:rPr>
                <w:i/>
                <w:sz w:val="16"/>
              </w:rPr>
              <w:t>Samples can only be stored for a maximum for 10 years unless a medical practitioner confirms otherwise (as per HFE</w:t>
            </w:r>
            <w:r w:rsidR="00D76FA9" w:rsidRPr="008874EC">
              <w:rPr>
                <w:i/>
                <w:sz w:val="16"/>
              </w:rPr>
              <w:t>A</w:t>
            </w:r>
            <w:r w:rsidRPr="008874EC">
              <w:rPr>
                <w:i/>
                <w:sz w:val="16"/>
              </w:rPr>
              <w:t xml:space="preserve"> Act)</w:t>
            </w:r>
          </w:p>
        </w:tc>
      </w:tr>
      <w:tr w:rsidR="00D565EA" w14:paraId="4416119E" w14:textId="77777777" w:rsidTr="001B14EB">
        <w:tc>
          <w:tcPr>
            <w:cnfStyle w:val="001000000000" w:firstRow="0" w:lastRow="0" w:firstColumn="1" w:lastColumn="0" w:oddVBand="0" w:evenVBand="0" w:oddHBand="0" w:evenHBand="0" w:firstRowFirstColumn="0" w:firstRowLastColumn="0" w:lastRowFirstColumn="0" w:lastRowLastColumn="0"/>
            <w:tcW w:w="8930" w:type="dxa"/>
          </w:tcPr>
          <w:p w14:paraId="304DB068" w14:textId="63BA809E" w:rsidR="00D565EA" w:rsidRDefault="00D565EA" w:rsidP="00810DD3">
            <w:r>
              <w:t xml:space="preserve">Sperm storage </w:t>
            </w:r>
            <w:r w:rsidR="004202BF">
              <w:t xml:space="preserve">1 year </w:t>
            </w:r>
            <w:r>
              <w:t xml:space="preserve"> </w:t>
            </w:r>
          </w:p>
        </w:tc>
        <w:tc>
          <w:tcPr>
            <w:tcW w:w="1560" w:type="dxa"/>
          </w:tcPr>
          <w:p w14:paraId="2F755A4D" w14:textId="1E9D0BF6"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w:t>
            </w:r>
            <w:r w:rsidR="00990CD0" w:rsidRPr="003F559E">
              <w:rPr>
                <w:b/>
                <w:bCs/>
              </w:rPr>
              <w:t>234</w:t>
            </w:r>
          </w:p>
        </w:tc>
      </w:tr>
      <w:tr w:rsidR="00D565EA" w14:paraId="6C3D00C7" w14:textId="77777777" w:rsidTr="001B1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tcPr>
          <w:p w14:paraId="47F3B0D9" w14:textId="4136F250" w:rsidR="00D565EA" w:rsidRDefault="00D565EA" w:rsidP="00810DD3">
            <w:r>
              <w:t>Embryo/</w:t>
            </w:r>
            <w:r w:rsidR="00167FE6">
              <w:t>E</w:t>
            </w:r>
            <w:r>
              <w:t xml:space="preserve">gg storage </w:t>
            </w:r>
            <w:r w:rsidR="004202BF">
              <w:t>1 yea</w:t>
            </w:r>
            <w:r w:rsidR="00990CD0">
              <w:t>r</w:t>
            </w:r>
          </w:p>
        </w:tc>
        <w:tc>
          <w:tcPr>
            <w:tcW w:w="1560" w:type="dxa"/>
          </w:tcPr>
          <w:p w14:paraId="6AD443E1" w14:textId="601DE7F8"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w:t>
            </w:r>
            <w:r w:rsidR="00990CD0" w:rsidRPr="003F559E">
              <w:rPr>
                <w:b/>
                <w:bCs/>
              </w:rPr>
              <w:t>378</w:t>
            </w:r>
          </w:p>
        </w:tc>
      </w:tr>
      <w:tr w:rsidR="008874EC" w14:paraId="5D8EF1CF" w14:textId="77777777" w:rsidTr="001B14EB">
        <w:tc>
          <w:tcPr>
            <w:cnfStyle w:val="001000000000" w:firstRow="0" w:lastRow="0" w:firstColumn="1" w:lastColumn="0" w:oddVBand="0" w:evenVBand="0" w:oddHBand="0" w:evenHBand="0" w:firstRowFirstColumn="0" w:firstRowLastColumn="0" w:lastRowFirstColumn="0" w:lastRowLastColumn="0"/>
            <w:tcW w:w="8930" w:type="dxa"/>
          </w:tcPr>
          <w:p w14:paraId="39B1D492" w14:textId="4F3CB397" w:rsidR="008874EC" w:rsidRDefault="008874EC" w:rsidP="00810DD3">
            <w:r>
              <w:t>N</w:t>
            </w:r>
            <w:r w:rsidR="00AD0C9F">
              <w:t>H</w:t>
            </w:r>
            <w:r>
              <w:t>S patients wishing to store egg/embryo using CRS innovation 1 year storage</w:t>
            </w:r>
          </w:p>
        </w:tc>
        <w:tc>
          <w:tcPr>
            <w:tcW w:w="1560" w:type="dxa"/>
          </w:tcPr>
          <w:p w14:paraId="7634AAF2" w14:textId="1E503C7D" w:rsidR="008874EC" w:rsidRPr="003F559E" w:rsidRDefault="008874EC"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£263</w:t>
            </w:r>
          </w:p>
        </w:tc>
      </w:tr>
    </w:tbl>
    <w:p w14:paraId="42DA371C" w14:textId="77777777" w:rsidR="00D565EA" w:rsidRDefault="00D565EA" w:rsidP="00D565EA"/>
    <w:tbl>
      <w:tblPr>
        <w:tblStyle w:val="LightShading-Accent4"/>
        <w:tblW w:w="10490" w:type="dxa"/>
        <w:tblLook w:val="04A0" w:firstRow="1" w:lastRow="0" w:firstColumn="1" w:lastColumn="0" w:noHBand="0" w:noVBand="1"/>
      </w:tblPr>
      <w:tblGrid>
        <w:gridCol w:w="8930"/>
        <w:gridCol w:w="1560"/>
      </w:tblGrid>
      <w:tr w:rsidR="00D565EA" w14:paraId="173663F0" w14:textId="77777777" w:rsidTr="001B1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Pr>
          <w:p w14:paraId="22BF26F4" w14:textId="77777777" w:rsidR="000F572E" w:rsidRDefault="000F572E" w:rsidP="00810DD3">
            <w:pPr>
              <w:rPr>
                <w:b w:val="0"/>
                <w:bCs w:val="0"/>
                <w:sz w:val="36"/>
                <w:szCs w:val="36"/>
              </w:rPr>
            </w:pPr>
          </w:p>
          <w:p w14:paraId="4880FB52" w14:textId="3B7F6E81" w:rsidR="00D565EA" w:rsidRPr="008C2316" w:rsidRDefault="00D565EA" w:rsidP="00810DD3">
            <w:pPr>
              <w:rPr>
                <w:sz w:val="36"/>
                <w:szCs w:val="36"/>
              </w:rPr>
            </w:pPr>
            <w:r w:rsidRPr="001366F4">
              <w:rPr>
                <w:sz w:val="36"/>
                <w:szCs w:val="36"/>
              </w:rPr>
              <w:t>Frozen Treatment Cycles</w:t>
            </w:r>
            <w:r>
              <w:rPr>
                <w:sz w:val="36"/>
                <w:szCs w:val="36"/>
              </w:rPr>
              <w:t xml:space="preserve"> Embryos/ Eggs</w:t>
            </w:r>
          </w:p>
        </w:tc>
      </w:tr>
      <w:tr w:rsidR="00D565EA" w14:paraId="2E3C74D5" w14:textId="77777777" w:rsidTr="001B1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Pr>
          <w:p w14:paraId="1CA4BE4A" w14:textId="65285D3A" w:rsidR="00D565EA" w:rsidRDefault="00D565EA" w:rsidP="00810DD3">
            <w:pPr>
              <w:rPr>
                <w:i/>
                <w:sz w:val="16"/>
              </w:rPr>
            </w:pPr>
            <w:r w:rsidRPr="00EA5995">
              <w:rPr>
                <w:i/>
                <w:sz w:val="16"/>
              </w:rPr>
              <w:t xml:space="preserve">This treatment package </w:t>
            </w:r>
            <w:r>
              <w:rPr>
                <w:i/>
                <w:sz w:val="16"/>
              </w:rPr>
              <w:t xml:space="preserve">is only applicable for those with stored embryos/eggs or those receiving donated embryos. The </w:t>
            </w:r>
            <w:r w:rsidR="002804B7">
              <w:rPr>
                <w:i/>
                <w:sz w:val="16"/>
              </w:rPr>
              <w:t>fees</w:t>
            </w:r>
            <w:r>
              <w:rPr>
                <w:i/>
                <w:sz w:val="16"/>
              </w:rPr>
              <w:t xml:space="preserve"> include:</w:t>
            </w:r>
          </w:p>
          <w:p w14:paraId="5B59FF95" w14:textId="77777777" w:rsidR="00D565EA" w:rsidRPr="00EA5995" w:rsidRDefault="00D565EA" w:rsidP="00D565EA">
            <w:pPr>
              <w:pStyle w:val="ListParagraph"/>
              <w:numPr>
                <w:ilvl w:val="0"/>
                <w:numId w:val="1"/>
              </w:numPr>
              <w:rPr>
                <w:i/>
                <w:sz w:val="16"/>
              </w:rPr>
            </w:pPr>
            <w:r>
              <w:rPr>
                <w:i/>
                <w:sz w:val="16"/>
              </w:rPr>
              <w:t>All monitoring</w:t>
            </w:r>
            <w:r w:rsidRPr="00EA5995">
              <w:rPr>
                <w:i/>
                <w:sz w:val="16"/>
              </w:rPr>
              <w:t xml:space="preserve"> scans</w:t>
            </w:r>
          </w:p>
          <w:p w14:paraId="1E0BEF51" w14:textId="77777777" w:rsidR="00D565EA" w:rsidRPr="00F01613" w:rsidRDefault="00D565EA" w:rsidP="00D565EA">
            <w:pPr>
              <w:pStyle w:val="ListParagraph"/>
              <w:numPr>
                <w:ilvl w:val="0"/>
                <w:numId w:val="1"/>
              </w:numPr>
              <w:rPr>
                <w:i/>
                <w:sz w:val="18"/>
              </w:rPr>
            </w:pPr>
            <w:r>
              <w:rPr>
                <w:i/>
                <w:sz w:val="16"/>
              </w:rPr>
              <w:t>Thawing of embryo(s) for treatment (we may need to thaw more than one embryo for treatment)</w:t>
            </w:r>
          </w:p>
          <w:p w14:paraId="4AE8B78A" w14:textId="77777777" w:rsidR="00D565EA" w:rsidRPr="00BD62CD" w:rsidRDefault="00D565EA" w:rsidP="00D565EA">
            <w:pPr>
              <w:pStyle w:val="ListParagraph"/>
              <w:numPr>
                <w:ilvl w:val="0"/>
                <w:numId w:val="1"/>
              </w:numPr>
              <w:rPr>
                <w:i/>
                <w:sz w:val="18"/>
              </w:rPr>
            </w:pPr>
            <w:r>
              <w:rPr>
                <w:i/>
                <w:sz w:val="16"/>
              </w:rPr>
              <w:t>E</w:t>
            </w:r>
            <w:r w:rsidRPr="00F01613">
              <w:rPr>
                <w:i/>
                <w:sz w:val="16"/>
              </w:rPr>
              <w:t>mbryo culture to</w:t>
            </w:r>
            <w:r>
              <w:rPr>
                <w:i/>
                <w:sz w:val="16"/>
              </w:rPr>
              <w:t xml:space="preserve"> blastocyst</w:t>
            </w:r>
            <w:r w:rsidRPr="00F01613">
              <w:rPr>
                <w:i/>
                <w:sz w:val="16"/>
              </w:rPr>
              <w:t xml:space="preserve"> day 5 (if required)</w:t>
            </w:r>
            <w:r>
              <w:rPr>
                <w:i/>
                <w:sz w:val="16"/>
              </w:rPr>
              <w:t xml:space="preserve"> </w:t>
            </w:r>
          </w:p>
          <w:p w14:paraId="5CD5FD0D" w14:textId="5220F6DD" w:rsidR="00D565EA" w:rsidRPr="00BD62CD" w:rsidRDefault="00D565EA" w:rsidP="00D565EA">
            <w:pPr>
              <w:pStyle w:val="ListParagraph"/>
              <w:numPr>
                <w:ilvl w:val="0"/>
                <w:numId w:val="1"/>
              </w:numPr>
              <w:rPr>
                <w:i/>
                <w:sz w:val="18"/>
              </w:rPr>
            </w:pPr>
            <w:r>
              <w:rPr>
                <w:i/>
                <w:sz w:val="16"/>
              </w:rPr>
              <w:t xml:space="preserve">Time lapse imaging </w:t>
            </w:r>
          </w:p>
          <w:p w14:paraId="1859C659" w14:textId="77777777" w:rsidR="00D565EA" w:rsidRPr="00F01613" w:rsidRDefault="00D565EA" w:rsidP="00D565EA">
            <w:pPr>
              <w:pStyle w:val="ListParagraph"/>
              <w:numPr>
                <w:ilvl w:val="0"/>
                <w:numId w:val="1"/>
              </w:numPr>
              <w:rPr>
                <w:i/>
                <w:sz w:val="18"/>
              </w:rPr>
            </w:pPr>
            <w:r>
              <w:rPr>
                <w:i/>
                <w:sz w:val="16"/>
              </w:rPr>
              <w:t>Embryo transfer and embryo glue</w:t>
            </w:r>
          </w:p>
          <w:p w14:paraId="471B0A04" w14:textId="77777777" w:rsidR="00D565EA" w:rsidRPr="00682483" w:rsidRDefault="00D565EA" w:rsidP="00D565EA">
            <w:pPr>
              <w:pStyle w:val="ListParagraph"/>
              <w:numPr>
                <w:ilvl w:val="0"/>
                <w:numId w:val="1"/>
              </w:numPr>
              <w:rPr>
                <w:i/>
                <w:sz w:val="18"/>
              </w:rPr>
            </w:pPr>
            <w:r>
              <w:rPr>
                <w:i/>
                <w:sz w:val="16"/>
              </w:rPr>
              <w:t xml:space="preserve">Early pregnancy scan (if required)                                                                 </w:t>
            </w:r>
          </w:p>
          <w:p w14:paraId="735C1271" w14:textId="2EFFB78B" w:rsidR="00D565EA" w:rsidRPr="006A383D" w:rsidRDefault="00D565EA" w:rsidP="006A383D">
            <w:pPr>
              <w:rPr>
                <w:i/>
                <w:sz w:val="18"/>
              </w:rPr>
            </w:pPr>
          </w:p>
        </w:tc>
      </w:tr>
      <w:tr w:rsidR="00D565EA" w14:paraId="3612E5E8" w14:textId="77777777" w:rsidTr="001B14EB">
        <w:tc>
          <w:tcPr>
            <w:cnfStyle w:val="001000000000" w:firstRow="0" w:lastRow="0" w:firstColumn="1" w:lastColumn="0" w:oddVBand="0" w:evenVBand="0" w:oddHBand="0" w:evenHBand="0" w:firstRowFirstColumn="0" w:firstRowLastColumn="0" w:lastRowFirstColumn="0" w:lastRowLastColumn="0"/>
            <w:tcW w:w="8930" w:type="dxa"/>
          </w:tcPr>
          <w:p w14:paraId="605AEBEA" w14:textId="77777777" w:rsidR="00D565EA" w:rsidRDefault="00D565EA" w:rsidP="00810DD3">
            <w:r>
              <w:t>Own Embryo(s) Frozen Transfer</w:t>
            </w:r>
          </w:p>
        </w:tc>
        <w:tc>
          <w:tcPr>
            <w:tcW w:w="1560" w:type="dxa"/>
          </w:tcPr>
          <w:p w14:paraId="1B19565D" w14:textId="371AB577"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£1</w:t>
            </w:r>
            <w:r w:rsidR="0027633A">
              <w:rPr>
                <w:b/>
                <w:bCs/>
              </w:rPr>
              <w:t>677</w:t>
            </w:r>
          </w:p>
        </w:tc>
      </w:tr>
      <w:tr w:rsidR="00D565EA" w14:paraId="3F3C667B" w14:textId="77777777" w:rsidTr="001B1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tcPr>
          <w:p w14:paraId="0E0AD0FF" w14:textId="77777777" w:rsidR="00D565EA" w:rsidRDefault="00D565EA" w:rsidP="00810DD3">
            <w:r>
              <w:t xml:space="preserve">Own Egg Thaw with Frozen Embryo Transfer </w:t>
            </w:r>
            <w:r>
              <w:rPr>
                <w:i/>
                <w:sz w:val="18"/>
              </w:rPr>
              <w:t>(this treatment is inclusive of the ICSI technique but does not include donor sperm if required)</w:t>
            </w:r>
          </w:p>
        </w:tc>
        <w:tc>
          <w:tcPr>
            <w:tcW w:w="1560" w:type="dxa"/>
          </w:tcPr>
          <w:p w14:paraId="500086B3" w14:textId="2380C23D"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w:t>
            </w:r>
            <w:r w:rsidR="00D85A03" w:rsidRPr="003F559E">
              <w:rPr>
                <w:b/>
                <w:bCs/>
              </w:rPr>
              <w:t>3666</w:t>
            </w:r>
          </w:p>
        </w:tc>
      </w:tr>
      <w:tr w:rsidR="008C6618" w14:paraId="347FA795" w14:textId="77777777" w:rsidTr="001B14EB">
        <w:tc>
          <w:tcPr>
            <w:cnfStyle w:val="001000000000" w:firstRow="0" w:lastRow="0" w:firstColumn="1" w:lastColumn="0" w:oddVBand="0" w:evenVBand="0" w:oddHBand="0" w:evenHBand="0" w:firstRowFirstColumn="0" w:firstRowLastColumn="0" w:lastRowFirstColumn="0" w:lastRowLastColumn="0"/>
            <w:tcW w:w="8930" w:type="dxa"/>
          </w:tcPr>
          <w:p w14:paraId="6C9A038C" w14:textId="1161A82E" w:rsidR="008C6618" w:rsidRDefault="008C6618" w:rsidP="00810DD3">
            <w:r w:rsidRPr="008C6618">
              <w:t>HFEA Fee - Egg Collection, Egg/Embryo Recipient and FET (per treatment)</w:t>
            </w:r>
          </w:p>
        </w:tc>
        <w:tc>
          <w:tcPr>
            <w:tcW w:w="1560" w:type="dxa"/>
          </w:tcPr>
          <w:p w14:paraId="6B86FC08" w14:textId="4B660B9E" w:rsidR="008C6618" w:rsidRPr="003F559E" w:rsidRDefault="008C6618"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£100</w:t>
            </w:r>
          </w:p>
        </w:tc>
      </w:tr>
      <w:tr w:rsidR="00D565EA" w14:paraId="0587015E" w14:textId="77777777" w:rsidTr="001B1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tcPr>
          <w:p w14:paraId="0B345447" w14:textId="5627A50F" w:rsidR="00D565EA" w:rsidRPr="00B07324" w:rsidRDefault="008874EC" w:rsidP="00810DD3">
            <w:pPr>
              <w:rPr>
                <w:sz w:val="18"/>
                <w:szCs w:val="18"/>
              </w:rPr>
            </w:pPr>
            <w:r w:rsidRPr="00CB5A0D">
              <w:rPr>
                <w:rFonts w:cstheme="minorHAnsi"/>
                <w:sz w:val="24"/>
                <w:szCs w:val="24"/>
              </w:rPr>
              <w:t>Medication for FET (if required)</w:t>
            </w:r>
          </w:p>
        </w:tc>
        <w:tc>
          <w:tcPr>
            <w:tcW w:w="1560" w:type="dxa"/>
          </w:tcPr>
          <w:p w14:paraId="7191E83B" w14:textId="5C7EF555" w:rsidR="00D565EA" w:rsidRPr="00B07324" w:rsidRDefault="008874EC" w:rsidP="00810DD3">
            <w:pPr>
              <w:cnfStyle w:val="000000100000" w:firstRow="0" w:lastRow="0" w:firstColumn="0" w:lastColumn="0" w:oddVBand="0" w:evenVBand="0" w:oddHBand="1" w:evenHBand="0" w:firstRowFirstColumn="0" w:firstRowLastColumn="0" w:lastRowFirstColumn="0" w:lastRowLastColumn="0"/>
              <w:rPr>
                <w:b/>
                <w:bCs/>
                <w:color w:val="FF0000"/>
                <w:sz w:val="20"/>
                <w:szCs w:val="20"/>
              </w:rPr>
            </w:pPr>
            <w:r w:rsidRPr="00B07324">
              <w:rPr>
                <w:b/>
                <w:bCs/>
                <w:sz w:val="20"/>
                <w:szCs w:val="20"/>
              </w:rPr>
              <w:t>£150-</w:t>
            </w:r>
            <w:r w:rsidR="003F559E" w:rsidRPr="00B07324">
              <w:rPr>
                <w:b/>
                <w:bCs/>
                <w:sz w:val="20"/>
                <w:szCs w:val="20"/>
              </w:rPr>
              <w:t>£</w:t>
            </w:r>
            <w:r w:rsidRPr="00B07324">
              <w:rPr>
                <w:b/>
                <w:bCs/>
                <w:sz w:val="20"/>
                <w:szCs w:val="20"/>
              </w:rPr>
              <w:t>700</w:t>
            </w:r>
          </w:p>
        </w:tc>
      </w:tr>
      <w:tr w:rsidR="008874EC" w14:paraId="534CBCB6" w14:textId="77777777" w:rsidTr="001B14EB">
        <w:tc>
          <w:tcPr>
            <w:cnfStyle w:val="001000000000" w:firstRow="0" w:lastRow="0" w:firstColumn="1" w:lastColumn="0" w:oddVBand="0" w:evenVBand="0" w:oddHBand="0" w:evenHBand="0" w:firstRowFirstColumn="0" w:firstRowLastColumn="0" w:lastRowFirstColumn="0" w:lastRowLastColumn="0"/>
            <w:tcW w:w="8930" w:type="dxa"/>
          </w:tcPr>
          <w:p w14:paraId="706A2416" w14:textId="4E784215" w:rsidR="008874EC" w:rsidRPr="008874EC" w:rsidRDefault="008874EC" w:rsidP="00810DD3">
            <w:pPr>
              <w:rPr>
                <w:rFonts w:cstheme="minorHAnsi"/>
                <w:sz w:val="24"/>
                <w:szCs w:val="24"/>
              </w:rPr>
            </w:pPr>
            <w:r w:rsidRPr="008874EC">
              <w:rPr>
                <w:rFonts w:cstheme="minorHAnsi"/>
                <w:sz w:val="24"/>
                <w:szCs w:val="24"/>
              </w:rPr>
              <w:t>Delivery Charge</w:t>
            </w:r>
          </w:p>
        </w:tc>
        <w:tc>
          <w:tcPr>
            <w:tcW w:w="1560" w:type="dxa"/>
          </w:tcPr>
          <w:p w14:paraId="32F74632" w14:textId="5CA5F63F" w:rsidR="008874EC" w:rsidRPr="003F559E" w:rsidRDefault="008874EC"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£35</w:t>
            </w:r>
          </w:p>
        </w:tc>
      </w:tr>
      <w:tr w:rsidR="008874EC" w14:paraId="31CC577C" w14:textId="77777777" w:rsidTr="001B1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tcPr>
          <w:p w14:paraId="40BDD41F" w14:textId="17B6876C" w:rsidR="008874EC" w:rsidRPr="00CB5A0D" w:rsidRDefault="008874EC" w:rsidP="00810DD3">
            <w:pPr>
              <w:rPr>
                <w:rFonts w:cstheme="minorHAnsi"/>
                <w:sz w:val="24"/>
                <w:szCs w:val="24"/>
              </w:rPr>
            </w:pPr>
            <w:r w:rsidRPr="00CB5A0D">
              <w:rPr>
                <w:rFonts w:cstheme="minorHAnsi"/>
                <w:sz w:val="24"/>
                <w:szCs w:val="24"/>
              </w:rPr>
              <w:t>Pharmacy dispensing Fee £9.90 per item</w:t>
            </w:r>
          </w:p>
        </w:tc>
        <w:tc>
          <w:tcPr>
            <w:tcW w:w="1560" w:type="dxa"/>
          </w:tcPr>
          <w:p w14:paraId="4D7F9036" w14:textId="0939E103" w:rsidR="008874EC" w:rsidRPr="003F559E" w:rsidRDefault="00F25E17" w:rsidP="00810DD3">
            <w:pPr>
              <w:cnfStyle w:val="000000100000" w:firstRow="0" w:lastRow="0" w:firstColumn="0" w:lastColumn="0" w:oddVBand="0" w:evenVBand="0" w:oddHBand="1" w:evenHBand="0" w:firstRowFirstColumn="0" w:firstRowLastColumn="0" w:lastRowFirstColumn="0" w:lastRowLastColumn="0"/>
              <w:rPr>
                <w:b/>
                <w:bCs/>
                <w:color w:val="FF0000"/>
              </w:rPr>
            </w:pPr>
            <w:r w:rsidRPr="003F559E">
              <w:rPr>
                <w:b/>
                <w:bCs/>
              </w:rPr>
              <w:t>£9.90</w:t>
            </w:r>
          </w:p>
        </w:tc>
      </w:tr>
      <w:tr w:rsidR="008874EC" w14:paraId="20FD9789" w14:textId="77777777" w:rsidTr="001B14EB">
        <w:tc>
          <w:tcPr>
            <w:cnfStyle w:val="001000000000" w:firstRow="0" w:lastRow="0" w:firstColumn="1" w:lastColumn="0" w:oddVBand="0" w:evenVBand="0" w:oddHBand="0" w:evenHBand="0" w:firstRowFirstColumn="0" w:firstRowLastColumn="0" w:lastRowFirstColumn="0" w:lastRowLastColumn="0"/>
            <w:tcW w:w="8930" w:type="dxa"/>
          </w:tcPr>
          <w:p w14:paraId="173A087B" w14:textId="77777777" w:rsidR="008874EC" w:rsidRPr="00CB5A0D" w:rsidRDefault="008874EC" w:rsidP="00810DD3">
            <w:pPr>
              <w:rPr>
                <w:rFonts w:cstheme="minorHAnsi"/>
                <w:sz w:val="24"/>
                <w:szCs w:val="24"/>
              </w:rPr>
            </w:pPr>
          </w:p>
        </w:tc>
        <w:tc>
          <w:tcPr>
            <w:tcW w:w="1560" w:type="dxa"/>
          </w:tcPr>
          <w:p w14:paraId="28640AC3" w14:textId="77777777" w:rsidR="008874EC" w:rsidRPr="00D85A03" w:rsidRDefault="008874EC" w:rsidP="00810DD3">
            <w:pPr>
              <w:cnfStyle w:val="000000000000" w:firstRow="0" w:lastRow="0" w:firstColumn="0" w:lastColumn="0" w:oddVBand="0" w:evenVBand="0" w:oddHBand="0" w:evenHBand="0" w:firstRowFirstColumn="0" w:firstRowLastColumn="0" w:lastRowFirstColumn="0" w:lastRowLastColumn="0"/>
              <w:rPr>
                <w:color w:val="FF0000"/>
              </w:rPr>
            </w:pPr>
          </w:p>
        </w:tc>
      </w:tr>
      <w:tr w:rsidR="00D565EA" w14:paraId="5FB93413" w14:textId="77777777" w:rsidTr="001B1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tcPr>
          <w:p w14:paraId="73B909C1" w14:textId="21C24269" w:rsidR="00D565EA" w:rsidRPr="00117AD0" w:rsidRDefault="00D565EA" w:rsidP="00810DD3">
            <w:pPr>
              <w:rPr>
                <w:i/>
                <w:color w:val="FF0000"/>
                <w:sz w:val="16"/>
                <w:szCs w:val="16"/>
              </w:rPr>
            </w:pPr>
          </w:p>
        </w:tc>
        <w:tc>
          <w:tcPr>
            <w:tcW w:w="1560" w:type="dxa"/>
          </w:tcPr>
          <w:p w14:paraId="1CB826E7" w14:textId="24D88710" w:rsidR="00D565EA" w:rsidRDefault="00D565EA" w:rsidP="00810DD3">
            <w:pPr>
              <w:cnfStyle w:val="000000100000" w:firstRow="0" w:lastRow="0" w:firstColumn="0" w:lastColumn="0" w:oddVBand="0" w:evenVBand="0" w:oddHBand="1" w:evenHBand="0" w:firstRowFirstColumn="0" w:firstRowLastColumn="0" w:lastRowFirstColumn="0" w:lastRowLastColumn="0"/>
            </w:pPr>
          </w:p>
        </w:tc>
      </w:tr>
    </w:tbl>
    <w:p w14:paraId="5F0F93AB" w14:textId="77777777" w:rsidR="00D565EA" w:rsidRDefault="00D565EA" w:rsidP="00D565EA"/>
    <w:tbl>
      <w:tblPr>
        <w:tblStyle w:val="LightShading-Accent4"/>
        <w:tblW w:w="10490" w:type="dxa"/>
        <w:tblLook w:val="04A0" w:firstRow="1" w:lastRow="0" w:firstColumn="1" w:lastColumn="0" w:noHBand="0" w:noVBand="1"/>
      </w:tblPr>
      <w:tblGrid>
        <w:gridCol w:w="9498"/>
        <w:gridCol w:w="992"/>
      </w:tblGrid>
      <w:tr w:rsidR="00D565EA" w14:paraId="76FED57C" w14:textId="77777777" w:rsidTr="001B14EB">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79DACE5" w14:textId="479CB90D" w:rsidR="00D565EA" w:rsidRDefault="00D565EA" w:rsidP="00810DD3">
            <w:r w:rsidRPr="000E33E8">
              <w:rPr>
                <w:sz w:val="36"/>
              </w:rPr>
              <w:t>Shared motherhood</w:t>
            </w:r>
            <w:r w:rsidR="001F7A1C" w:rsidRPr="000E33E8">
              <w:rPr>
                <w:sz w:val="36"/>
              </w:rPr>
              <w:t xml:space="preserve"> </w:t>
            </w:r>
          </w:p>
        </w:tc>
      </w:tr>
      <w:tr w:rsidR="00D565EA" w14:paraId="182A073F" w14:textId="77777777" w:rsidTr="001B14EB">
        <w:trPr>
          <w:cnfStyle w:val="000000100000" w:firstRow="0" w:lastRow="0" w:firstColumn="0" w:lastColumn="0" w:oddVBand="0" w:evenVBand="0" w:oddHBand="1" w:evenHBand="0" w:firstRowFirstColumn="0" w:firstRowLastColumn="0" w:lastRowFirstColumn="0" w:lastRowLastColumn="0"/>
          <w:trHeight w:val="2931"/>
        </w:trPr>
        <w:tc>
          <w:tcPr>
            <w:cnfStyle w:val="001000000000" w:firstRow="0" w:lastRow="0" w:firstColumn="1" w:lastColumn="0" w:oddVBand="0" w:evenVBand="0" w:oddHBand="0" w:evenHBand="0" w:firstRowFirstColumn="0" w:firstRowLastColumn="0" w:lastRowFirstColumn="0" w:lastRowLastColumn="0"/>
            <w:tcW w:w="10490" w:type="dxa"/>
            <w:gridSpan w:val="2"/>
          </w:tcPr>
          <w:p w14:paraId="2950DF79" w14:textId="03558555" w:rsidR="00D565EA" w:rsidRPr="00F05EFB" w:rsidRDefault="00D565EA" w:rsidP="00810DD3">
            <w:pPr>
              <w:rPr>
                <w:b w:val="0"/>
                <w:i/>
                <w:sz w:val="16"/>
              </w:rPr>
            </w:pPr>
            <w:r w:rsidRPr="00F05EFB">
              <w:rPr>
                <w:i/>
                <w:sz w:val="16"/>
              </w:rPr>
              <w:t>We support the LGBT</w:t>
            </w:r>
            <w:r>
              <w:rPr>
                <w:i/>
                <w:sz w:val="16"/>
              </w:rPr>
              <w:t>Q+</w:t>
            </w:r>
            <w:r w:rsidRPr="00F05EFB">
              <w:rPr>
                <w:i/>
                <w:sz w:val="16"/>
              </w:rPr>
              <w:t xml:space="preserve"> communities This treatment package allows for a female partner to create embryos using her own eggs, </w:t>
            </w:r>
            <w:r>
              <w:rPr>
                <w:i/>
                <w:sz w:val="16"/>
              </w:rPr>
              <w:t xml:space="preserve">sharing them with her partner who will carry the pregnancy. </w:t>
            </w:r>
            <w:r w:rsidRPr="00F05EFB">
              <w:rPr>
                <w:i/>
                <w:sz w:val="16"/>
              </w:rPr>
              <w:t xml:space="preserve"> The fe</w:t>
            </w:r>
            <w:r w:rsidR="00072FAB">
              <w:rPr>
                <w:i/>
                <w:sz w:val="16"/>
              </w:rPr>
              <w:t>e</w:t>
            </w:r>
            <w:r w:rsidRPr="00F05EFB">
              <w:rPr>
                <w:i/>
                <w:sz w:val="16"/>
              </w:rPr>
              <w:t>s include:</w:t>
            </w:r>
          </w:p>
          <w:p w14:paraId="1258463C" w14:textId="77777777" w:rsidR="00D565EA" w:rsidRPr="00F05EFB" w:rsidRDefault="00D565EA" w:rsidP="00D565EA">
            <w:pPr>
              <w:pStyle w:val="ListParagraph"/>
              <w:numPr>
                <w:ilvl w:val="0"/>
                <w:numId w:val="1"/>
              </w:numPr>
              <w:rPr>
                <w:b w:val="0"/>
                <w:i/>
                <w:sz w:val="16"/>
              </w:rPr>
            </w:pPr>
            <w:r w:rsidRPr="00F05EFB">
              <w:rPr>
                <w:i/>
                <w:sz w:val="16"/>
              </w:rPr>
              <w:t>All monitoring scans for both patients</w:t>
            </w:r>
          </w:p>
          <w:p w14:paraId="720C680E" w14:textId="77777777" w:rsidR="00D565EA" w:rsidRPr="00F05EFB" w:rsidRDefault="00D565EA" w:rsidP="00D565EA">
            <w:pPr>
              <w:pStyle w:val="ListParagraph"/>
              <w:numPr>
                <w:ilvl w:val="0"/>
                <w:numId w:val="1"/>
              </w:numPr>
              <w:rPr>
                <w:b w:val="0"/>
                <w:i/>
                <w:sz w:val="18"/>
              </w:rPr>
            </w:pPr>
            <w:r>
              <w:rPr>
                <w:i/>
                <w:sz w:val="16"/>
              </w:rPr>
              <w:t>Egg collection including</w:t>
            </w:r>
            <w:r w:rsidRPr="00F05EFB">
              <w:rPr>
                <w:i/>
                <w:sz w:val="16"/>
              </w:rPr>
              <w:t xml:space="preserve"> anaesthetic </w:t>
            </w:r>
            <w:r>
              <w:rPr>
                <w:i/>
                <w:sz w:val="16"/>
              </w:rPr>
              <w:t>services</w:t>
            </w:r>
            <w:r w:rsidRPr="00F05EFB">
              <w:rPr>
                <w:i/>
                <w:sz w:val="16"/>
              </w:rPr>
              <w:t xml:space="preserve"> and review (if required)</w:t>
            </w:r>
          </w:p>
          <w:p w14:paraId="6100D6F2" w14:textId="77777777" w:rsidR="00D565EA" w:rsidRPr="00F05EFB" w:rsidRDefault="00D565EA" w:rsidP="00D565EA">
            <w:pPr>
              <w:pStyle w:val="ListParagraph"/>
              <w:numPr>
                <w:ilvl w:val="0"/>
                <w:numId w:val="1"/>
              </w:numPr>
              <w:rPr>
                <w:b w:val="0"/>
                <w:i/>
                <w:sz w:val="18"/>
              </w:rPr>
            </w:pPr>
            <w:r>
              <w:rPr>
                <w:i/>
                <w:sz w:val="16"/>
              </w:rPr>
              <w:t>E</w:t>
            </w:r>
            <w:r w:rsidRPr="00F05EFB">
              <w:rPr>
                <w:i/>
                <w:sz w:val="16"/>
              </w:rPr>
              <w:t xml:space="preserve">mbryo culture to </w:t>
            </w:r>
            <w:r>
              <w:rPr>
                <w:i/>
                <w:sz w:val="16"/>
              </w:rPr>
              <w:t xml:space="preserve">blastocyst </w:t>
            </w:r>
            <w:r w:rsidRPr="00F05EFB">
              <w:rPr>
                <w:i/>
                <w:sz w:val="16"/>
              </w:rPr>
              <w:t xml:space="preserve">day 5 (if required) </w:t>
            </w:r>
          </w:p>
          <w:p w14:paraId="7842F779" w14:textId="7E3AA40A" w:rsidR="00D565EA" w:rsidRPr="00F05EFB" w:rsidRDefault="00D565EA" w:rsidP="00D565EA">
            <w:pPr>
              <w:pStyle w:val="ListParagraph"/>
              <w:numPr>
                <w:ilvl w:val="0"/>
                <w:numId w:val="1"/>
              </w:numPr>
              <w:rPr>
                <w:b w:val="0"/>
                <w:i/>
                <w:sz w:val="18"/>
              </w:rPr>
            </w:pPr>
            <w:r w:rsidRPr="00F05EFB">
              <w:rPr>
                <w:i/>
                <w:sz w:val="16"/>
              </w:rPr>
              <w:t xml:space="preserve">Time lapse imaging </w:t>
            </w:r>
          </w:p>
          <w:p w14:paraId="3C1CDCEF" w14:textId="77777777" w:rsidR="00D565EA" w:rsidRPr="00F05EFB" w:rsidRDefault="00D565EA" w:rsidP="00D565EA">
            <w:pPr>
              <w:pStyle w:val="ListParagraph"/>
              <w:numPr>
                <w:ilvl w:val="0"/>
                <w:numId w:val="1"/>
              </w:numPr>
              <w:rPr>
                <w:b w:val="0"/>
                <w:i/>
                <w:sz w:val="18"/>
              </w:rPr>
            </w:pPr>
            <w:r w:rsidRPr="00F05EFB">
              <w:rPr>
                <w:i/>
                <w:sz w:val="16"/>
              </w:rPr>
              <w:t>Embryo transfer and embryo glue</w:t>
            </w:r>
          </w:p>
          <w:p w14:paraId="3A549FF4" w14:textId="77777777" w:rsidR="00D565EA" w:rsidRPr="00F05EFB" w:rsidRDefault="00D565EA" w:rsidP="00D565EA">
            <w:pPr>
              <w:pStyle w:val="ListParagraph"/>
              <w:numPr>
                <w:ilvl w:val="0"/>
                <w:numId w:val="1"/>
              </w:numPr>
              <w:rPr>
                <w:b w:val="0"/>
                <w:i/>
                <w:sz w:val="18"/>
              </w:rPr>
            </w:pPr>
            <w:r w:rsidRPr="00F05EFB">
              <w:rPr>
                <w:i/>
                <w:sz w:val="16"/>
              </w:rPr>
              <w:t>Early pregnancy scan (if required)</w:t>
            </w:r>
          </w:p>
          <w:p w14:paraId="6BD3FC4C" w14:textId="44034763" w:rsidR="00CD3843" w:rsidRPr="00CD3843" w:rsidRDefault="00D565EA" w:rsidP="00CD3843">
            <w:pPr>
              <w:pStyle w:val="ListParagraph"/>
              <w:numPr>
                <w:ilvl w:val="0"/>
                <w:numId w:val="1"/>
              </w:numPr>
              <w:rPr>
                <w:i/>
                <w:sz w:val="16"/>
              </w:rPr>
            </w:pPr>
            <w:r w:rsidRPr="00F05EFB">
              <w:rPr>
                <w:i/>
                <w:sz w:val="16"/>
              </w:rPr>
              <w:t xml:space="preserve">Please note donor specific screening bloods are </w:t>
            </w:r>
            <w:r w:rsidRPr="00F05EFB">
              <w:rPr>
                <w:i/>
                <w:sz w:val="16"/>
                <w:u w:val="single"/>
              </w:rPr>
              <w:t>not included</w:t>
            </w:r>
            <w:r w:rsidRPr="00F05EFB">
              <w:rPr>
                <w:i/>
                <w:sz w:val="16"/>
              </w:rPr>
              <w:t xml:space="preserve"> as </w:t>
            </w:r>
            <w:r>
              <w:rPr>
                <w:i/>
                <w:sz w:val="16"/>
              </w:rPr>
              <w:t xml:space="preserve">these depend on patient </w:t>
            </w:r>
            <w:r w:rsidR="00232330">
              <w:rPr>
                <w:i/>
                <w:sz w:val="16"/>
              </w:rPr>
              <w:t xml:space="preserve">ethnicity </w:t>
            </w:r>
            <w:r w:rsidR="00232330" w:rsidRPr="00F05EFB">
              <w:rPr>
                <w:i/>
                <w:sz w:val="16"/>
              </w:rPr>
              <w:t>in</w:t>
            </w:r>
            <w:r w:rsidRPr="00F05EFB">
              <w:rPr>
                <w:i/>
                <w:sz w:val="16"/>
              </w:rPr>
              <w:t xml:space="preserve"> accordance with the HFEA code of practice</w:t>
            </w:r>
            <w:r w:rsidR="00CD3843">
              <w:rPr>
                <w:i/>
                <w:sz w:val="16"/>
              </w:rPr>
              <w:t xml:space="preserve"> </w:t>
            </w:r>
          </w:p>
          <w:p w14:paraId="1E2E586B" w14:textId="77C0A169" w:rsidR="00CD3843" w:rsidRPr="00CD3843" w:rsidRDefault="00CD3843" w:rsidP="00CD3843">
            <w:pPr>
              <w:pStyle w:val="ListParagraph"/>
              <w:numPr>
                <w:ilvl w:val="0"/>
                <w:numId w:val="1"/>
              </w:numPr>
              <w:rPr>
                <w:b w:val="0"/>
                <w:i/>
                <w:sz w:val="18"/>
              </w:rPr>
            </w:pPr>
            <w:r w:rsidRPr="00F05EFB">
              <w:rPr>
                <w:i/>
                <w:sz w:val="16"/>
              </w:rPr>
              <w:t>Counselling</w:t>
            </w:r>
            <w:r w:rsidR="00F25E17">
              <w:rPr>
                <w:i/>
                <w:sz w:val="16"/>
              </w:rPr>
              <w:t xml:space="preserve"> </w:t>
            </w:r>
            <w:r w:rsidR="00C41489">
              <w:rPr>
                <w:i/>
                <w:sz w:val="16"/>
              </w:rPr>
              <w:t>(if</w:t>
            </w:r>
            <w:r w:rsidR="00F25E17">
              <w:rPr>
                <w:i/>
                <w:sz w:val="16"/>
              </w:rPr>
              <w:t xml:space="preserve"> required)</w:t>
            </w:r>
          </w:p>
          <w:p w14:paraId="4E9DD610" w14:textId="590D9151" w:rsidR="00CD3843" w:rsidRPr="0054446E" w:rsidRDefault="00CD3843" w:rsidP="0087582E">
            <w:pPr>
              <w:pStyle w:val="ListParagraph"/>
              <w:numPr>
                <w:ilvl w:val="0"/>
                <w:numId w:val="1"/>
              </w:numPr>
              <w:rPr>
                <w:i/>
                <w:sz w:val="16"/>
              </w:rPr>
            </w:pPr>
            <w:r w:rsidRPr="0087582E">
              <w:rPr>
                <w:i/>
                <w:sz w:val="16"/>
              </w:rPr>
              <w:t>Supply of donor sperm for use during the treatment cycle will be charged separately</w:t>
            </w:r>
            <w:r w:rsidR="0087582E" w:rsidRPr="0087582E">
              <w:rPr>
                <w:i/>
                <w:sz w:val="16"/>
              </w:rPr>
              <w:t xml:space="preserve">. </w:t>
            </w:r>
          </w:p>
        </w:tc>
      </w:tr>
      <w:tr w:rsidR="00D565EA" w14:paraId="27F6C1D1" w14:textId="77777777" w:rsidTr="001B14EB">
        <w:trPr>
          <w:trHeight w:val="269"/>
        </w:trPr>
        <w:tc>
          <w:tcPr>
            <w:cnfStyle w:val="001000000000" w:firstRow="0" w:lastRow="0" w:firstColumn="1" w:lastColumn="0" w:oddVBand="0" w:evenVBand="0" w:oddHBand="0" w:evenHBand="0" w:firstRowFirstColumn="0" w:firstRowLastColumn="0" w:lastRowFirstColumn="0" w:lastRowLastColumn="0"/>
            <w:tcW w:w="9498" w:type="dxa"/>
          </w:tcPr>
          <w:p w14:paraId="1F64B0CA" w14:textId="77777777" w:rsidR="00D565EA" w:rsidRDefault="00D565EA" w:rsidP="00810DD3">
            <w:r>
              <w:t>Total package price</w:t>
            </w:r>
          </w:p>
        </w:tc>
        <w:tc>
          <w:tcPr>
            <w:tcW w:w="992" w:type="dxa"/>
          </w:tcPr>
          <w:p w14:paraId="74DEF1FF" w14:textId="23A07298"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w:t>
            </w:r>
            <w:r w:rsidR="00232330" w:rsidRPr="003F559E">
              <w:rPr>
                <w:b/>
                <w:bCs/>
              </w:rPr>
              <w:t>7815</w:t>
            </w:r>
          </w:p>
        </w:tc>
      </w:tr>
      <w:tr w:rsidR="005F29FD" w14:paraId="05D49A10" w14:textId="77777777" w:rsidTr="001B14E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498" w:type="dxa"/>
          </w:tcPr>
          <w:p w14:paraId="7BF459E0" w14:textId="5C7CB23F" w:rsidR="005F29FD" w:rsidRDefault="005F29FD" w:rsidP="005F29FD">
            <w:r w:rsidRPr="008A696D">
              <w:t xml:space="preserve">HFEA Fee - Egg Collection, Egg/Embryo Recipient and FET (per treatment) </w:t>
            </w:r>
          </w:p>
        </w:tc>
        <w:tc>
          <w:tcPr>
            <w:tcW w:w="992" w:type="dxa"/>
          </w:tcPr>
          <w:p w14:paraId="6828F1E4" w14:textId="638E3EAB" w:rsidR="005F29FD" w:rsidRPr="003F559E" w:rsidRDefault="005F29FD" w:rsidP="005F29FD">
            <w:pPr>
              <w:cnfStyle w:val="000000100000" w:firstRow="0" w:lastRow="0" w:firstColumn="0" w:lastColumn="0" w:oddVBand="0" w:evenVBand="0" w:oddHBand="1" w:evenHBand="0" w:firstRowFirstColumn="0" w:firstRowLastColumn="0" w:lastRowFirstColumn="0" w:lastRowLastColumn="0"/>
              <w:rPr>
                <w:b/>
                <w:bCs/>
              </w:rPr>
            </w:pPr>
            <w:r w:rsidRPr="003F559E">
              <w:rPr>
                <w:b/>
                <w:bCs/>
              </w:rPr>
              <w:t>£100</w:t>
            </w:r>
          </w:p>
        </w:tc>
      </w:tr>
      <w:tr w:rsidR="005F29FD" w14:paraId="7817A9D5" w14:textId="77777777" w:rsidTr="001B14EB">
        <w:trPr>
          <w:trHeight w:val="269"/>
        </w:trPr>
        <w:tc>
          <w:tcPr>
            <w:cnfStyle w:val="001000000000" w:firstRow="0" w:lastRow="0" w:firstColumn="1" w:lastColumn="0" w:oddVBand="0" w:evenVBand="0" w:oddHBand="0" w:evenHBand="0" w:firstRowFirstColumn="0" w:firstRowLastColumn="0" w:lastRowFirstColumn="0" w:lastRowLastColumn="0"/>
            <w:tcW w:w="9498" w:type="dxa"/>
          </w:tcPr>
          <w:p w14:paraId="0A75C2A7" w14:textId="36CF079C" w:rsidR="005F29FD" w:rsidRDefault="005F29FD" w:rsidP="005F29FD">
            <w:r w:rsidRPr="008A696D">
              <w:t xml:space="preserve">Medication for IVF or ICSI </w:t>
            </w:r>
          </w:p>
        </w:tc>
        <w:tc>
          <w:tcPr>
            <w:tcW w:w="992" w:type="dxa"/>
          </w:tcPr>
          <w:p w14:paraId="62B941A1" w14:textId="51516124" w:rsidR="005F29FD" w:rsidRPr="00EC6E77" w:rsidRDefault="005F29FD" w:rsidP="005F29FD">
            <w:pPr>
              <w:cnfStyle w:val="000000000000" w:firstRow="0" w:lastRow="0" w:firstColumn="0" w:lastColumn="0" w:oddVBand="0" w:evenVBand="0" w:oddHBand="0" w:evenHBand="0" w:firstRowFirstColumn="0" w:firstRowLastColumn="0" w:lastRowFirstColumn="0" w:lastRowLastColumn="0"/>
              <w:rPr>
                <w:b/>
                <w:bCs/>
                <w:sz w:val="20"/>
                <w:szCs w:val="20"/>
              </w:rPr>
            </w:pPr>
            <w:r w:rsidRPr="00EC6E77">
              <w:rPr>
                <w:b/>
                <w:bCs/>
                <w:sz w:val="20"/>
                <w:szCs w:val="20"/>
              </w:rPr>
              <w:t>£500-2500</w:t>
            </w:r>
          </w:p>
        </w:tc>
      </w:tr>
      <w:tr w:rsidR="005F29FD" w14:paraId="6B639BF0" w14:textId="77777777" w:rsidTr="001B14E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498" w:type="dxa"/>
          </w:tcPr>
          <w:p w14:paraId="75BD1231" w14:textId="3F63B4A7" w:rsidR="005F29FD" w:rsidRDefault="005F29FD" w:rsidP="005F29FD">
            <w:r>
              <w:t>Delivery Charges</w:t>
            </w:r>
          </w:p>
        </w:tc>
        <w:tc>
          <w:tcPr>
            <w:tcW w:w="992" w:type="dxa"/>
          </w:tcPr>
          <w:p w14:paraId="716FDC4E" w14:textId="17870DED" w:rsidR="005F29FD" w:rsidRPr="003F559E" w:rsidRDefault="005F29FD" w:rsidP="005F29FD">
            <w:pPr>
              <w:cnfStyle w:val="000000100000" w:firstRow="0" w:lastRow="0" w:firstColumn="0" w:lastColumn="0" w:oddVBand="0" w:evenVBand="0" w:oddHBand="1" w:evenHBand="0" w:firstRowFirstColumn="0" w:firstRowLastColumn="0" w:lastRowFirstColumn="0" w:lastRowLastColumn="0"/>
              <w:rPr>
                <w:b/>
                <w:bCs/>
              </w:rPr>
            </w:pPr>
            <w:r w:rsidRPr="003F559E">
              <w:rPr>
                <w:b/>
                <w:bCs/>
              </w:rPr>
              <w:t>£35</w:t>
            </w:r>
          </w:p>
        </w:tc>
      </w:tr>
      <w:tr w:rsidR="005F29FD" w14:paraId="7EA1932A" w14:textId="77777777" w:rsidTr="001B14EB">
        <w:trPr>
          <w:trHeight w:val="269"/>
        </w:trPr>
        <w:tc>
          <w:tcPr>
            <w:cnfStyle w:val="001000000000" w:firstRow="0" w:lastRow="0" w:firstColumn="1" w:lastColumn="0" w:oddVBand="0" w:evenVBand="0" w:oddHBand="0" w:evenHBand="0" w:firstRowFirstColumn="0" w:firstRowLastColumn="0" w:lastRowFirstColumn="0" w:lastRowLastColumn="0"/>
            <w:tcW w:w="9498" w:type="dxa"/>
          </w:tcPr>
          <w:p w14:paraId="34454090" w14:textId="12FBB620" w:rsidR="005F29FD" w:rsidRDefault="005F29FD" w:rsidP="005F29FD">
            <w:r w:rsidRPr="005F29FD">
              <w:t>Pharmacy Dispensing fee £9.90 per item</w:t>
            </w:r>
          </w:p>
        </w:tc>
        <w:tc>
          <w:tcPr>
            <w:tcW w:w="992" w:type="dxa"/>
          </w:tcPr>
          <w:p w14:paraId="5FCAB57E" w14:textId="253674DE" w:rsidR="005F29FD" w:rsidRPr="003F559E" w:rsidRDefault="00F25E17" w:rsidP="005F29FD">
            <w:pPr>
              <w:cnfStyle w:val="000000000000" w:firstRow="0" w:lastRow="0" w:firstColumn="0" w:lastColumn="0" w:oddVBand="0" w:evenVBand="0" w:oddHBand="0" w:evenHBand="0" w:firstRowFirstColumn="0" w:firstRowLastColumn="0" w:lastRowFirstColumn="0" w:lastRowLastColumn="0"/>
              <w:rPr>
                <w:b/>
                <w:bCs/>
              </w:rPr>
            </w:pPr>
            <w:r w:rsidRPr="003F559E">
              <w:rPr>
                <w:b/>
                <w:bCs/>
              </w:rPr>
              <w:t>£9.90</w:t>
            </w:r>
          </w:p>
        </w:tc>
      </w:tr>
    </w:tbl>
    <w:p w14:paraId="40764445" w14:textId="77777777" w:rsidR="00D565EA" w:rsidRDefault="00D565EA" w:rsidP="00D565EA"/>
    <w:tbl>
      <w:tblPr>
        <w:tblStyle w:val="LightShading-Accent4"/>
        <w:tblpPr w:leftFromText="180" w:rightFromText="180" w:vertAnchor="text" w:horzAnchor="margin" w:tblpY="165"/>
        <w:tblW w:w="0" w:type="auto"/>
        <w:tblLook w:val="04A0" w:firstRow="1" w:lastRow="0" w:firstColumn="1" w:lastColumn="0" w:noHBand="0" w:noVBand="1"/>
      </w:tblPr>
      <w:tblGrid>
        <w:gridCol w:w="9498"/>
        <w:gridCol w:w="968"/>
      </w:tblGrid>
      <w:tr w:rsidR="00D565EA" w14:paraId="0C279154" w14:textId="77777777" w:rsidTr="00F36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1425E0A3" w14:textId="77777777" w:rsidR="00D565EA" w:rsidRPr="005F29FD" w:rsidRDefault="00D565EA" w:rsidP="00810DD3">
            <w:r w:rsidRPr="005F29FD">
              <w:rPr>
                <w:sz w:val="36"/>
              </w:rPr>
              <w:lastRenderedPageBreak/>
              <w:t>Recurrent implantation failure investigations</w:t>
            </w:r>
          </w:p>
        </w:tc>
      </w:tr>
      <w:tr w:rsidR="00D565EA" w14:paraId="24FA1893" w14:textId="77777777" w:rsidTr="00F36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64FEFB43" w14:textId="331EAD2C" w:rsidR="00D565EA" w:rsidRPr="00C944D3" w:rsidRDefault="005F29FD" w:rsidP="00810DD3">
            <w:pPr>
              <w:rPr>
                <w:i/>
              </w:rPr>
            </w:pPr>
            <w:r w:rsidRPr="00C944D3">
              <w:rPr>
                <w:i/>
                <w:sz w:val="16"/>
              </w:rPr>
              <w:t>Unfortunately,</w:t>
            </w:r>
            <w:r w:rsidR="00D565EA" w:rsidRPr="00C944D3">
              <w:rPr>
                <w:i/>
                <w:sz w:val="16"/>
              </w:rPr>
              <w:t xml:space="preserve"> not every</w:t>
            </w:r>
            <w:r w:rsidR="00D565EA">
              <w:rPr>
                <w:i/>
                <w:sz w:val="16"/>
              </w:rPr>
              <w:t xml:space="preserve"> embryo, even those which are top quality, will result in a positive pregnancy test or ongoing clinical pregnancy. You consultant my suggest one or more of the following tests to help determine if there are any identifiable underlying conditions as to why this may be happening to you. These tests are only carried out after </w:t>
            </w:r>
            <w:proofErr w:type="gramStart"/>
            <w:r w:rsidR="00D565EA">
              <w:rPr>
                <w:i/>
                <w:sz w:val="16"/>
              </w:rPr>
              <w:t>a number of</w:t>
            </w:r>
            <w:proofErr w:type="gramEnd"/>
            <w:r w:rsidR="00D565EA">
              <w:rPr>
                <w:i/>
                <w:sz w:val="16"/>
              </w:rPr>
              <w:t xml:space="preserve"> failed attempts and are not suitable for all patients. Patients may also be advised to have karyotyping in addition.</w:t>
            </w:r>
          </w:p>
        </w:tc>
      </w:tr>
      <w:tr w:rsidR="00D565EA" w14:paraId="18320BD3" w14:textId="77777777" w:rsidTr="00B07324">
        <w:tc>
          <w:tcPr>
            <w:cnfStyle w:val="001000000000" w:firstRow="0" w:lastRow="0" w:firstColumn="1" w:lastColumn="0" w:oddVBand="0" w:evenVBand="0" w:oddHBand="0" w:evenHBand="0" w:firstRowFirstColumn="0" w:firstRowLastColumn="0" w:lastRowFirstColumn="0" w:lastRowLastColumn="0"/>
            <w:tcW w:w="9498" w:type="dxa"/>
          </w:tcPr>
          <w:p w14:paraId="298D9413" w14:textId="77777777" w:rsidR="00D565EA" w:rsidRPr="00C944D3" w:rsidRDefault="00D565EA" w:rsidP="00810DD3">
            <w:pPr>
              <w:widowControl w:val="0"/>
              <w:rPr>
                <w:rFonts w:ascii="Calibri" w:hAnsi="Calibri" w:cs="Calibri"/>
                <w:bCs w:val="0"/>
                <w:szCs w:val="18"/>
              </w:rPr>
            </w:pPr>
            <w:r w:rsidRPr="00C944D3">
              <w:rPr>
                <w:rFonts w:ascii="Calibri" w:hAnsi="Calibri" w:cs="Calibri"/>
                <w:szCs w:val="18"/>
              </w:rPr>
              <w:t>Recurrent implantation failure investigations package</w:t>
            </w:r>
          </w:p>
          <w:p w14:paraId="37765A1F" w14:textId="77777777" w:rsidR="00D565EA" w:rsidRPr="00C944D3" w:rsidRDefault="00D565EA" w:rsidP="00810DD3">
            <w:pPr>
              <w:widowControl w:val="0"/>
              <w:rPr>
                <w:rFonts w:ascii="Calibri" w:hAnsi="Calibri" w:cs="Calibri"/>
                <w:bCs w:val="0"/>
                <w:szCs w:val="18"/>
              </w:rPr>
            </w:pPr>
            <w:r w:rsidRPr="00C944D3">
              <w:rPr>
                <w:rFonts w:ascii="Calibri" w:hAnsi="Calibri" w:cs="Calibri"/>
                <w:i/>
                <w:iCs/>
                <w:sz w:val="16"/>
                <w:szCs w:val="18"/>
              </w:rPr>
              <w:t>(Includes: - Fasting homocys</w:t>
            </w:r>
            <w:r>
              <w:rPr>
                <w:rFonts w:ascii="Calibri" w:hAnsi="Calibri" w:cs="Calibri"/>
                <w:i/>
                <w:iCs/>
                <w:sz w:val="16"/>
                <w:szCs w:val="18"/>
              </w:rPr>
              <w:t>e</w:t>
            </w:r>
            <w:r w:rsidRPr="00C944D3">
              <w:rPr>
                <w:rFonts w:ascii="Calibri" w:hAnsi="Calibri" w:cs="Calibri"/>
                <w:i/>
                <w:iCs/>
                <w:sz w:val="16"/>
                <w:szCs w:val="18"/>
              </w:rPr>
              <w:t>tine, Anti- Cardiolipin antibodies, Lupus anti coagulant anti bodies, Thyroid peroxidise antibodies &amp; Coeliac disease screening)</w:t>
            </w:r>
          </w:p>
        </w:tc>
        <w:tc>
          <w:tcPr>
            <w:tcW w:w="968" w:type="dxa"/>
          </w:tcPr>
          <w:p w14:paraId="526C1A19" w14:textId="2CE19F5E" w:rsidR="00D565EA" w:rsidRPr="003F559E" w:rsidRDefault="00D565EA" w:rsidP="00B87836">
            <w:pPr>
              <w:cnfStyle w:val="000000000000" w:firstRow="0" w:lastRow="0" w:firstColumn="0" w:lastColumn="0" w:oddVBand="0" w:evenVBand="0" w:oddHBand="0" w:evenHBand="0" w:firstRowFirstColumn="0" w:firstRowLastColumn="0" w:lastRowFirstColumn="0" w:lastRowLastColumn="0"/>
              <w:rPr>
                <w:rFonts w:ascii="Calibri" w:hAnsi="Calibri"/>
                <w:b/>
              </w:rPr>
            </w:pPr>
            <w:r w:rsidRPr="003F559E">
              <w:rPr>
                <w:rFonts w:ascii="Calibri" w:hAnsi="Calibri" w:cs="Calibri"/>
                <w:b/>
              </w:rPr>
              <w:t>£</w:t>
            </w:r>
            <w:r w:rsidR="00D85A03" w:rsidRPr="003F559E">
              <w:rPr>
                <w:rFonts w:ascii="Calibri" w:hAnsi="Calibri" w:cs="Calibri"/>
                <w:b/>
              </w:rPr>
              <w:t>320</w:t>
            </w:r>
          </w:p>
        </w:tc>
      </w:tr>
      <w:tr w:rsidR="00D565EA" w14:paraId="1FC794A5" w14:textId="77777777" w:rsidTr="00B07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52FC4FDA" w14:textId="77777777" w:rsidR="00D565EA" w:rsidRPr="00C944D3" w:rsidRDefault="00D565EA" w:rsidP="00810DD3">
            <w:pPr>
              <w:widowControl w:val="0"/>
              <w:rPr>
                <w:rFonts w:ascii="Calibri" w:hAnsi="Calibri" w:cs="Calibri"/>
                <w:bCs w:val="0"/>
                <w:szCs w:val="18"/>
              </w:rPr>
            </w:pPr>
            <w:r w:rsidRPr="00C944D3">
              <w:rPr>
                <w:rFonts w:ascii="Calibri" w:hAnsi="Calibri" w:cs="Calibri"/>
                <w:szCs w:val="18"/>
              </w:rPr>
              <w:t>Fasting homocys</w:t>
            </w:r>
            <w:r>
              <w:rPr>
                <w:rFonts w:ascii="Calibri" w:hAnsi="Calibri" w:cs="Calibri"/>
                <w:szCs w:val="18"/>
              </w:rPr>
              <w:t>e</w:t>
            </w:r>
            <w:r w:rsidRPr="00C944D3">
              <w:rPr>
                <w:rFonts w:ascii="Calibri" w:hAnsi="Calibri" w:cs="Calibri"/>
                <w:szCs w:val="18"/>
              </w:rPr>
              <w:t>tine</w:t>
            </w:r>
          </w:p>
        </w:tc>
        <w:tc>
          <w:tcPr>
            <w:tcW w:w="968" w:type="dxa"/>
          </w:tcPr>
          <w:p w14:paraId="349052DC" w14:textId="39DC78CD" w:rsidR="00D565EA" w:rsidRPr="003F559E" w:rsidRDefault="00D565EA" w:rsidP="00971CB6">
            <w:pPr>
              <w:cnfStyle w:val="000000100000" w:firstRow="0" w:lastRow="0" w:firstColumn="0" w:lastColumn="0" w:oddVBand="0" w:evenVBand="0" w:oddHBand="1" w:evenHBand="0" w:firstRowFirstColumn="0" w:firstRowLastColumn="0" w:lastRowFirstColumn="0" w:lastRowLastColumn="0"/>
              <w:rPr>
                <w:rFonts w:ascii="Calibri" w:hAnsi="Calibri"/>
                <w:b/>
              </w:rPr>
            </w:pPr>
            <w:r w:rsidRPr="003F559E">
              <w:rPr>
                <w:rFonts w:ascii="Calibri" w:hAnsi="Calibri" w:cs="Calibri"/>
                <w:b/>
              </w:rPr>
              <w:t>£</w:t>
            </w:r>
            <w:r w:rsidR="00D85A03" w:rsidRPr="003F559E">
              <w:rPr>
                <w:rFonts w:ascii="Calibri" w:hAnsi="Calibri" w:cs="Calibri"/>
                <w:b/>
              </w:rPr>
              <w:t>79.5</w:t>
            </w:r>
            <w:r w:rsidR="00B15168">
              <w:rPr>
                <w:rFonts w:ascii="Calibri" w:hAnsi="Calibri" w:cs="Calibri"/>
                <w:b/>
              </w:rPr>
              <w:t>0</w:t>
            </w:r>
          </w:p>
        </w:tc>
      </w:tr>
      <w:tr w:rsidR="00D565EA" w14:paraId="332ADB26" w14:textId="77777777" w:rsidTr="00B07324">
        <w:tc>
          <w:tcPr>
            <w:cnfStyle w:val="001000000000" w:firstRow="0" w:lastRow="0" w:firstColumn="1" w:lastColumn="0" w:oddVBand="0" w:evenVBand="0" w:oddHBand="0" w:evenHBand="0" w:firstRowFirstColumn="0" w:firstRowLastColumn="0" w:lastRowFirstColumn="0" w:lastRowLastColumn="0"/>
            <w:tcW w:w="9498" w:type="dxa"/>
          </w:tcPr>
          <w:p w14:paraId="469E45CC" w14:textId="77777777" w:rsidR="00D565EA" w:rsidRPr="00C944D3" w:rsidRDefault="00D565EA" w:rsidP="00810DD3">
            <w:pPr>
              <w:widowControl w:val="0"/>
              <w:rPr>
                <w:rFonts w:ascii="Calibri" w:hAnsi="Calibri" w:cs="Calibri"/>
                <w:bCs w:val="0"/>
                <w:szCs w:val="18"/>
              </w:rPr>
            </w:pPr>
            <w:r w:rsidRPr="00C944D3">
              <w:rPr>
                <w:rFonts w:ascii="Calibri" w:hAnsi="Calibri" w:cs="Calibri"/>
                <w:szCs w:val="18"/>
              </w:rPr>
              <w:t>Anti-Cardiolipin antibodies</w:t>
            </w:r>
          </w:p>
        </w:tc>
        <w:tc>
          <w:tcPr>
            <w:tcW w:w="968" w:type="dxa"/>
          </w:tcPr>
          <w:p w14:paraId="40E8845E" w14:textId="5A132836" w:rsidR="00D565EA" w:rsidRPr="003F559E" w:rsidRDefault="00D565EA" w:rsidP="00971CB6">
            <w:pPr>
              <w:cnfStyle w:val="000000000000" w:firstRow="0" w:lastRow="0" w:firstColumn="0" w:lastColumn="0" w:oddVBand="0" w:evenVBand="0" w:oddHBand="0" w:evenHBand="0" w:firstRowFirstColumn="0" w:firstRowLastColumn="0" w:lastRowFirstColumn="0" w:lastRowLastColumn="0"/>
              <w:rPr>
                <w:rFonts w:ascii="Calibri" w:hAnsi="Calibri"/>
                <w:b/>
              </w:rPr>
            </w:pPr>
            <w:r w:rsidRPr="003F559E">
              <w:rPr>
                <w:rFonts w:ascii="Calibri" w:hAnsi="Calibri" w:cs="Calibri"/>
                <w:b/>
              </w:rPr>
              <w:t>£</w:t>
            </w:r>
            <w:r w:rsidR="00D85A03" w:rsidRPr="003F559E">
              <w:rPr>
                <w:rFonts w:ascii="Calibri" w:hAnsi="Calibri" w:cs="Calibri"/>
                <w:b/>
              </w:rPr>
              <w:t>79.5</w:t>
            </w:r>
            <w:r w:rsidR="00B15168">
              <w:rPr>
                <w:rFonts w:ascii="Calibri" w:hAnsi="Calibri" w:cs="Calibri"/>
                <w:b/>
              </w:rPr>
              <w:t>0</w:t>
            </w:r>
          </w:p>
        </w:tc>
      </w:tr>
      <w:tr w:rsidR="00D565EA" w14:paraId="187B5F9E" w14:textId="77777777" w:rsidTr="00B07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E2601D9" w14:textId="77777777" w:rsidR="00D565EA" w:rsidRPr="00C944D3" w:rsidRDefault="00D565EA" w:rsidP="00810DD3">
            <w:pPr>
              <w:widowControl w:val="0"/>
              <w:rPr>
                <w:rFonts w:ascii="Calibri" w:hAnsi="Calibri" w:cs="Calibri"/>
                <w:bCs w:val="0"/>
                <w:szCs w:val="18"/>
              </w:rPr>
            </w:pPr>
            <w:r w:rsidRPr="00C944D3">
              <w:rPr>
                <w:rFonts w:ascii="Calibri" w:hAnsi="Calibri" w:cs="Calibri"/>
                <w:szCs w:val="18"/>
              </w:rPr>
              <w:t>Lupus anti coagulant anti bodies</w:t>
            </w:r>
          </w:p>
        </w:tc>
        <w:tc>
          <w:tcPr>
            <w:tcW w:w="968" w:type="dxa"/>
          </w:tcPr>
          <w:p w14:paraId="6321886B" w14:textId="2BFA945B" w:rsidR="00D565EA" w:rsidRPr="003F559E" w:rsidRDefault="00D565EA" w:rsidP="00971CB6">
            <w:pPr>
              <w:cnfStyle w:val="000000100000" w:firstRow="0" w:lastRow="0" w:firstColumn="0" w:lastColumn="0" w:oddVBand="0" w:evenVBand="0" w:oddHBand="1" w:evenHBand="0" w:firstRowFirstColumn="0" w:firstRowLastColumn="0" w:lastRowFirstColumn="0" w:lastRowLastColumn="0"/>
              <w:rPr>
                <w:rFonts w:ascii="Calibri" w:hAnsi="Calibri"/>
                <w:b/>
              </w:rPr>
            </w:pPr>
            <w:r w:rsidRPr="003F559E">
              <w:rPr>
                <w:rFonts w:ascii="Calibri" w:hAnsi="Calibri" w:cs="Calibri"/>
                <w:b/>
              </w:rPr>
              <w:t>£</w:t>
            </w:r>
            <w:r w:rsidR="00D85A03" w:rsidRPr="003F559E">
              <w:rPr>
                <w:rFonts w:ascii="Calibri" w:hAnsi="Calibri" w:cs="Calibri"/>
                <w:b/>
              </w:rPr>
              <w:t>79.5</w:t>
            </w:r>
            <w:r w:rsidR="00B15168">
              <w:rPr>
                <w:rFonts w:ascii="Calibri" w:hAnsi="Calibri" w:cs="Calibri"/>
                <w:b/>
              </w:rPr>
              <w:t>0</w:t>
            </w:r>
          </w:p>
        </w:tc>
      </w:tr>
      <w:tr w:rsidR="00D565EA" w14:paraId="572149BA" w14:textId="77777777" w:rsidTr="00B07324">
        <w:tc>
          <w:tcPr>
            <w:cnfStyle w:val="001000000000" w:firstRow="0" w:lastRow="0" w:firstColumn="1" w:lastColumn="0" w:oddVBand="0" w:evenVBand="0" w:oddHBand="0" w:evenHBand="0" w:firstRowFirstColumn="0" w:firstRowLastColumn="0" w:lastRowFirstColumn="0" w:lastRowLastColumn="0"/>
            <w:tcW w:w="9498" w:type="dxa"/>
          </w:tcPr>
          <w:p w14:paraId="500FF5B5" w14:textId="77777777" w:rsidR="00D565EA" w:rsidRPr="00C944D3" w:rsidRDefault="00D565EA" w:rsidP="00810DD3">
            <w:pPr>
              <w:widowControl w:val="0"/>
              <w:rPr>
                <w:rFonts w:ascii="Calibri" w:hAnsi="Calibri" w:cs="Calibri"/>
                <w:bCs w:val="0"/>
                <w:szCs w:val="18"/>
              </w:rPr>
            </w:pPr>
            <w:r w:rsidRPr="00C944D3">
              <w:rPr>
                <w:rFonts w:ascii="Calibri" w:hAnsi="Calibri" w:cs="Calibri"/>
                <w:szCs w:val="18"/>
              </w:rPr>
              <w:t>Thyroid peroxid</w:t>
            </w:r>
            <w:r>
              <w:rPr>
                <w:rFonts w:ascii="Calibri" w:hAnsi="Calibri" w:cs="Calibri"/>
                <w:szCs w:val="18"/>
              </w:rPr>
              <w:t>a</w:t>
            </w:r>
            <w:r w:rsidRPr="00C944D3">
              <w:rPr>
                <w:rFonts w:ascii="Calibri" w:hAnsi="Calibri" w:cs="Calibri"/>
                <w:szCs w:val="18"/>
              </w:rPr>
              <w:t>ise antibodies</w:t>
            </w:r>
          </w:p>
        </w:tc>
        <w:tc>
          <w:tcPr>
            <w:tcW w:w="968" w:type="dxa"/>
          </w:tcPr>
          <w:p w14:paraId="0F51FB45" w14:textId="471A40BF" w:rsidR="00D565EA" w:rsidRPr="003F559E" w:rsidRDefault="00D565EA" w:rsidP="00971CB6">
            <w:pPr>
              <w:cnfStyle w:val="000000000000" w:firstRow="0" w:lastRow="0" w:firstColumn="0" w:lastColumn="0" w:oddVBand="0" w:evenVBand="0" w:oddHBand="0" w:evenHBand="0" w:firstRowFirstColumn="0" w:firstRowLastColumn="0" w:lastRowFirstColumn="0" w:lastRowLastColumn="0"/>
              <w:rPr>
                <w:rFonts w:ascii="Calibri" w:hAnsi="Calibri"/>
                <w:b/>
              </w:rPr>
            </w:pPr>
            <w:r w:rsidRPr="003F559E">
              <w:rPr>
                <w:rFonts w:ascii="Calibri" w:hAnsi="Calibri" w:cs="Calibri"/>
                <w:b/>
              </w:rPr>
              <w:t>£</w:t>
            </w:r>
            <w:r w:rsidR="00D85A03" w:rsidRPr="003F559E">
              <w:rPr>
                <w:rFonts w:ascii="Calibri" w:hAnsi="Calibri" w:cs="Calibri"/>
                <w:b/>
              </w:rPr>
              <w:t>79.5</w:t>
            </w:r>
            <w:r w:rsidR="00B15168">
              <w:rPr>
                <w:rFonts w:ascii="Calibri" w:hAnsi="Calibri" w:cs="Calibri"/>
                <w:b/>
              </w:rPr>
              <w:t>0</w:t>
            </w:r>
          </w:p>
        </w:tc>
      </w:tr>
      <w:tr w:rsidR="00D565EA" w14:paraId="38BC9F1D" w14:textId="77777777" w:rsidTr="00B07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33163F3C" w14:textId="77777777" w:rsidR="00D565EA" w:rsidRPr="00C944D3" w:rsidRDefault="00D565EA" w:rsidP="00810DD3">
            <w:pPr>
              <w:widowControl w:val="0"/>
              <w:rPr>
                <w:rFonts w:ascii="Calibri" w:hAnsi="Calibri" w:cs="Calibri"/>
                <w:bCs w:val="0"/>
                <w:szCs w:val="18"/>
              </w:rPr>
            </w:pPr>
            <w:r w:rsidRPr="00C944D3">
              <w:rPr>
                <w:rFonts w:ascii="Calibri" w:hAnsi="Calibri" w:cs="Calibri"/>
                <w:szCs w:val="18"/>
              </w:rPr>
              <w:t xml:space="preserve">Coeliac </w:t>
            </w:r>
            <w:r>
              <w:rPr>
                <w:rFonts w:ascii="Calibri" w:hAnsi="Calibri" w:cs="Calibri"/>
                <w:szCs w:val="18"/>
              </w:rPr>
              <w:t>antibody screen</w:t>
            </w:r>
          </w:p>
        </w:tc>
        <w:tc>
          <w:tcPr>
            <w:tcW w:w="968" w:type="dxa"/>
          </w:tcPr>
          <w:p w14:paraId="7784B264" w14:textId="5532C97C" w:rsidR="00D565EA" w:rsidRPr="003F559E" w:rsidRDefault="00D565EA" w:rsidP="00971CB6">
            <w:pPr>
              <w:cnfStyle w:val="000000100000" w:firstRow="0" w:lastRow="0" w:firstColumn="0" w:lastColumn="0" w:oddVBand="0" w:evenVBand="0" w:oddHBand="1" w:evenHBand="0" w:firstRowFirstColumn="0" w:firstRowLastColumn="0" w:lastRowFirstColumn="0" w:lastRowLastColumn="0"/>
              <w:rPr>
                <w:rFonts w:ascii="Calibri" w:hAnsi="Calibri"/>
                <w:b/>
              </w:rPr>
            </w:pPr>
            <w:r w:rsidRPr="003F559E">
              <w:rPr>
                <w:rFonts w:ascii="Calibri" w:hAnsi="Calibri" w:cs="Calibri"/>
                <w:b/>
              </w:rPr>
              <w:t>£</w:t>
            </w:r>
            <w:r w:rsidR="00D85A03" w:rsidRPr="003F559E">
              <w:rPr>
                <w:rFonts w:ascii="Calibri" w:hAnsi="Calibri" w:cs="Calibri"/>
                <w:b/>
              </w:rPr>
              <w:t>79.5</w:t>
            </w:r>
            <w:r w:rsidR="00B15168">
              <w:rPr>
                <w:rFonts w:ascii="Calibri" w:hAnsi="Calibri" w:cs="Calibri"/>
                <w:b/>
              </w:rPr>
              <w:t>0</w:t>
            </w:r>
          </w:p>
        </w:tc>
      </w:tr>
      <w:tr w:rsidR="006675B4" w14:paraId="258238E8" w14:textId="77777777" w:rsidTr="00B07324">
        <w:tc>
          <w:tcPr>
            <w:cnfStyle w:val="001000000000" w:firstRow="0" w:lastRow="0" w:firstColumn="1" w:lastColumn="0" w:oddVBand="0" w:evenVBand="0" w:oddHBand="0" w:evenHBand="0" w:firstRowFirstColumn="0" w:firstRowLastColumn="0" w:lastRowFirstColumn="0" w:lastRowLastColumn="0"/>
            <w:tcW w:w="9498" w:type="dxa"/>
          </w:tcPr>
          <w:p w14:paraId="1E36EDD2" w14:textId="77777777" w:rsidR="006675B4" w:rsidRPr="00C944D3" w:rsidRDefault="006675B4" w:rsidP="00810DD3">
            <w:pPr>
              <w:widowControl w:val="0"/>
              <w:rPr>
                <w:rFonts w:ascii="Calibri" w:hAnsi="Calibri" w:cs="Calibri"/>
                <w:szCs w:val="18"/>
              </w:rPr>
            </w:pPr>
          </w:p>
        </w:tc>
        <w:tc>
          <w:tcPr>
            <w:tcW w:w="968" w:type="dxa"/>
          </w:tcPr>
          <w:p w14:paraId="3C4E5E3E" w14:textId="77777777" w:rsidR="006675B4" w:rsidRPr="004C7779" w:rsidRDefault="006675B4" w:rsidP="00810DD3">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r>
    </w:tbl>
    <w:p w14:paraId="2735010C" w14:textId="77777777" w:rsidR="00D565EA" w:rsidRDefault="00D565EA" w:rsidP="00D565EA"/>
    <w:tbl>
      <w:tblPr>
        <w:tblStyle w:val="LightShading-Accent4"/>
        <w:tblW w:w="0" w:type="auto"/>
        <w:tblLook w:val="04A0" w:firstRow="1" w:lastRow="0" w:firstColumn="1" w:lastColumn="0" w:noHBand="0" w:noVBand="1"/>
      </w:tblPr>
      <w:tblGrid>
        <w:gridCol w:w="9356"/>
        <w:gridCol w:w="1110"/>
      </w:tblGrid>
      <w:tr w:rsidR="00D565EA" w14:paraId="410A3F61" w14:textId="77777777" w:rsidTr="004B6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5B50A4FE" w14:textId="77777777" w:rsidR="006675B4" w:rsidRDefault="006675B4" w:rsidP="00810DD3">
            <w:pPr>
              <w:rPr>
                <w:b w:val="0"/>
                <w:bCs w:val="0"/>
                <w:sz w:val="36"/>
              </w:rPr>
            </w:pPr>
          </w:p>
          <w:p w14:paraId="3775E621" w14:textId="4B9CD97E" w:rsidR="00D565EA" w:rsidRDefault="00D565EA" w:rsidP="00810DD3">
            <w:r w:rsidRPr="0009220C">
              <w:rPr>
                <w:sz w:val="36"/>
              </w:rPr>
              <w:t xml:space="preserve">Additional </w:t>
            </w:r>
            <w:r>
              <w:rPr>
                <w:sz w:val="36"/>
              </w:rPr>
              <w:t>diagnostic investigations</w:t>
            </w:r>
          </w:p>
        </w:tc>
      </w:tr>
      <w:tr w:rsidR="00D565EA" w14:paraId="44A2F785" w14:textId="77777777" w:rsidTr="004B6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412E3957" w14:textId="77777777" w:rsidR="00D565EA" w:rsidRPr="0009220C" w:rsidRDefault="00D565EA" w:rsidP="00810DD3">
            <w:pPr>
              <w:rPr>
                <w:b w:val="0"/>
                <w:i/>
                <w:sz w:val="16"/>
              </w:rPr>
            </w:pPr>
            <w:r w:rsidRPr="0009220C">
              <w:rPr>
                <w:i/>
                <w:sz w:val="16"/>
              </w:rPr>
              <w:t xml:space="preserve">The consultant may speak to you about the possible benefits of having blood tests during your treatment in addition to standard screening bloods required by the HFEA. This can be for </w:t>
            </w:r>
            <w:proofErr w:type="gramStart"/>
            <w:r w:rsidRPr="0009220C">
              <w:rPr>
                <w:i/>
                <w:sz w:val="16"/>
              </w:rPr>
              <w:t>a number of</w:t>
            </w:r>
            <w:proofErr w:type="gramEnd"/>
            <w:r w:rsidRPr="0009220C">
              <w:rPr>
                <w:i/>
                <w:sz w:val="16"/>
              </w:rPr>
              <w:t xml:space="preserve"> reasons including optimization of your </w:t>
            </w:r>
            <w:r>
              <w:rPr>
                <w:i/>
                <w:sz w:val="16"/>
              </w:rPr>
              <w:t>treatmen</w:t>
            </w:r>
            <w:r w:rsidRPr="0009220C">
              <w:rPr>
                <w:i/>
                <w:sz w:val="16"/>
              </w:rPr>
              <w:t xml:space="preserve">t cycle or for your continued physical health. </w:t>
            </w:r>
          </w:p>
          <w:p w14:paraId="255A94ED" w14:textId="624B17D3" w:rsidR="00D565EA" w:rsidRPr="0009220C" w:rsidRDefault="00D565EA" w:rsidP="00810DD3">
            <w:pPr>
              <w:rPr>
                <w:b w:val="0"/>
                <w:i/>
                <w:sz w:val="16"/>
              </w:rPr>
            </w:pPr>
            <w:r w:rsidRPr="0009220C">
              <w:rPr>
                <w:i/>
                <w:sz w:val="16"/>
              </w:rPr>
              <w:t>You will have time to consider any suggestion prior to you having the blood sample taken</w:t>
            </w:r>
            <w:r w:rsidR="00BE6A4E">
              <w:rPr>
                <w:i/>
                <w:sz w:val="16"/>
              </w:rPr>
              <w:t>.</w:t>
            </w:r>
          </w:p>
          <w:p w14:paraId="1F10052B" w14:textId="77777777" w:rsidR="00D565EA" w:rsidRDefault="00D565EA" w:rsidP="00810DD3">
            <w:r w:rsidRPr="0009220C">
              <w:rPr>
                <w:i/>
                <w:sz w:val="16"/>
              </w:rPr>
              <w:t>Payment is required before a blood request form is issued.</w:t>
            </w:r>
          </w:p>
        </w:tc>
      </w:tr>
      <w:tr w:rsidR="00D565EA" w14:paraId="3EE485F1" w14:textId="77777777" w:rsidTr="00971CB6">
        <w:tc>
          <w:tcPr>
            <w:cnfStyle w:val="001000000000" w:firstRow="0" w:lastRow="0" w:firstColumn="1" w:lastColumn="0" w:oddVBand="0" w:evenVBand="0" w:oddHBand="0" w:evenHBand="0" w:firstRowFirstColumn="0" w:firstRowLastColumn="0" w:lastRowFirstColumn="0" w:lastRowLastColumn="0"/>
            <w:tcW w:w="9356" w:type="dxa"/>
          </w:tcPr>
          <w:p w14:paraId="3AFE8C4C" w14:textId="77777777" w:rsidR="00D565EA" w:rsidRPr="00FE5692" w:rsidRDefault="00D565EA" w:rsidP="00810DD3">
            <w:pPr>
              <w:rPr>
                <w:szCs w:val="20"/>
                <w:highlight w:val="yellow"/>
              </w:rPr>
            </w:pPr>
            <w:r w:rsidRPr="00FE5692">
              <w:rPr>
                <w:szCs w:val="20"/>
              </w:rPr>
              <w:t>Semen Analysis</w:t>
            </w:r>
          </w:p>
        </w:tc>
        <w:tc>
          <w:tcPr>
            <w:tcW w:w="1110" w:type="dxa"/>
          </w:tcPr>
          <w:p w14:paraId="5259176D" w14:textId="5D9AFC17"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szCs w:val="20"/>
              </w:rPr>
            </w:pPr>
            <w:r w:rsidRPr="003F559E">
              <w:rPr>
                <w:b/>
                <w:bCs/>
                <w:szCs w:val="20"/>
              </w:rPr>
              <w:t>£</w:t>
            </w:r>
            <w:r w:rsidR="00FE1E21" w:rsidRPr="003F559E">
              <w:rPr>
                <w:b/>
                <w:bCs/>
                <w:szCs w:val="20"/>
              </w:rPr>
              <w:t>162</w:t>
            </w:r>
          </w:p>
        </w:tc>
      </w:tr>
      <w:tr w:rsidR="00D565EA" w14:paraId="3138A39F" w14:textId="77777777" w:rsidTr="0097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5FF3441E" w14:textId="77777777" w:rsidR="00D565EA" w:rsidRPr="00FE5692" w:rsidRDefault="00D565EA" w:rsidP="00810DD3">
            <w:pPr>
              <w:rPr>
                <w:szCs w:val="20"/>
              </w:rPr>
            </w:pPr>
            <w:r w:rsidRPr="00FE5692">
              <w:rPr>
                <w:szCs w:val="20"/>
              </w:rPr>
              <w:t>HB screen &amp; FBC</w:t>
            </w:r>
          </w:p>
        </w:tc>
        <w:tc>
          <w:tcPr>
            <w:tcW w:w="1110" w:type="dxa"/>
          </w:tcPr>
          <w:p w14:paraId="12891D60" w14:textId="7BBAF1C1"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szCs w:val="20"/>
              </w:rPr>
            </w:pPr>
            <w:r w:rsidRPr="003F559E">
              <w:rPr>
                <w:b/>
                <w:bCs/>
                <w:szCs w:val="20"/>
              </w:rPr>
              <w:t>£</w:t>
            </w:r>
            <w:r w:rsidR="00FE1E21" w:rsidRPr="003F559E">
              <w:rPr>
                <w:b/>
                <w:bCs/>
                <w:szCs w:val="20"/>
              </w:rPr>
              <w:t>159</w:t>
            </w:r>
          </w:p>
        </w:tc>
      </w:tr>
      <w:tr w:rsidR="00D565EA" w14:paraId="53F283EA" w14:textId="77777777" w:rsidTr="00F948DF">
        <w:tc>
          <w:tcPr>
            <w:cnfStyle w:val="001000000000" w:firstRow="0" w:lastRow="0" w:firstColumn="1" w:lastColumn="0" w:oddVBand="0" w:evenVBand="0" w:oddHBand="0" w:evenHBand="0" w:firstRowFirstColumn="0" w:firstRowLastColumn="0" w:lastRowFirstColumn="0" w:lastRowLastColumn="0"/>
            <w:tcW w:w="9356" w:type="dxa"/>
          </w:tcPr>
          <w:p w14:paraId="64E9E9FE" w14:textId="77777777" w:rsidR="00D565EA" w:rsidRPr="00FE5692" w:rsidRDefault="00D565EA" w:rsidP="00810DD3">
            <w:pPr>
              <w:rPr>
                <w:szCs w:val="20"/>
              </w:rPr>
            </w:pPr>
            <w:r w:rsidRPr="00FE5692">
              <w:rPr>
                <w:szCs w:val="20"/>
              </w:rPr>
              <w:t>Cytomegalovirus</w:t>
            </w:r>
          </w:p>
        </w:tc>
        <w:tc>
          <w:tcPr>
            <w:tcW w:w="1110" w:type="dxa"/>
          </w:tcPr>
          <w:p w14:paraId="7CC2B04D" w14:textId="1F80F23E"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AF3681" w:rsidRPr="003F559E">
              <w:rPr>
                <w:b/>
                <w:bCs/>
                <w:szCs w:val="20"/>
              </w:rPr>
              <w:t>0</w:t>
            </w:r>
          </w:p>
        </w:tc>
      </w:tr>
      <w:tr w:rsidR="00D565EA" w14:paraId="537AEABA" w14:textId="77777777" w:rsidTr="00F94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9BB9149" w14:textId="77777777" w:rsidR="00D565EA" w:rsidRPr="00FE5692" w:rsidRDefault="00D565EA" w:rsidP="00810DD3">
            <w:pPr>
              <w:rPr>
                <w:szCs w:val="20"/>
              </w:rPr>
            </w:pPr>
            <w:r w:rsidRPr="00FE5692">
              <w:rPr>
                <w:szCs w:val="20"/>
              </w:rPr>
              <w:t>Rubella antibody</w:t>
            </w:r>
          </w:p>
        </w:tc>
        <w:tc>
          <w:tcPr>
            <w:tcW w:w="1110" w:type="dxa"/>
          </w:tcPr>
          <w:p w14:paraId="4BC158DD" w14:textId="30D9EC7F"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AF3681" w:rsidRPr="003F559E">
              <w:rPr>
                <w:b/>
                <w:bCs/>
                <w:szCs w:val="20"/>
              </w:rPr>
              <w:t>0</w:t>
            </w:r>
          </w:p>
        </w:tc>
      </w:tr>
      <w:tr w:rsidR="00D565EA" w14:paraId="00165DA1" w14:textId="77777777" w:rsidTr="00F948DF">
        <w:tc>
          <w:tcPr>
            <w:cnfStyle w:val="001000000000" w:firstRow="0" w:lastRow="0" w:firstColumn="1" w:lastColumn="0" w:oddVBand="0" w:evenVBand="0" w:oddHBand="0" w:evenHBand="0" w:firstRowFirstColumn="0" w:firstRowLastColumn="0" w:lastRowFirstColumn="0" w:lastRowLastColumn="0"/>
            <w:tcW w:w="9356" w:type="dxa"/>
          </w:tcPr>
          <w:p w14:paraId="2D8BD69C" w14:textId="77777777" w:rsidR="00D565EA" w:rsidRPr="00FE5692" w:rsidRDefault="00D565EA" w:rsidP="00810DD3">
            <w:pPr>
              <w:rPr>
                <w:szCs w:val="20"/>
              </w:rPr>
            </w:pPr>
            <w:r w:rsidRPr="00FE5692">
              <w:rPr>
                <w:szCs w:val="20"/>
              </w:rPr>
              <w:t>Chlamydia</w:t>
            </w:r>
          </w:p>
        </w:tc>
        <w:tc>
          <w:tcPr>
            <w:tcW w:w="1110" w:type="dxa"/>
          </w:tcPr>
          <w:p w14:paraId="68B4EDDE" w14:textId="335291EA"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AF3681" w:rsidRPr="003F559E">
              <w:rPr>
                <w:b/>
                <w:bCs/>
                <w:szCs w:val="20"/>
              </w:rPr>
              <w:t>0</w:t>
            </w:r>
          </w:p>
        </w:tc>
      </w:tr>
      <w:tr w:rsidR="00D565EA" w14:paraId="58B87E09" w14:textId="77777777" w:rsidTr="00F94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7512A641" w14:textId="77777777" w:rsidR="00D565EA" w:rsidRPr="00FE5692" w:rsidRDefault="00D565EA" w:rsidP="00810DD3">
            <w:pPr>
              <w:rPr>
                <w:szCs w:val="20"/>
              </w:rPr>
            </w:pPr>
            <w:r w:rsidRPr="00FE5692">
              <w:rPr>
                <w:szCs w:val="20"/>
              </w:rPr>
              <w:t>Full blood count</w:t>
            </w:r>
          </w:p>
        </w:tc>
        <w:tc>
          <w:tcPr>
            <w:tcW w:w="1110" w:type="dxa"/>
          </w:tcPr>
          <w:p w14:paraId="6780F15D" w14:textId="01B48651"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AF3681" w:rsidRPr="003F559E">
              <w:rPr>
                <w:b/>
                <w:bCs/>
                <w:szCs w:val="20"/>
              </w:rPr>
              <w:t>0</w:t>
            </w:r>
          </w:p>
        </w:tc>
      </w:tr>
      <w:tr w:rsidR="00D565EA" w14:paraId="4220B761" w14:textId="77777777" w:rsidTr="00F948DF">
        <w:trPr>
          <w:trHeight w:val="46"/>
        </w:trPr>
        <w:tc>
          <w:tcPr>
            <w:cnfStyle w:val="001000000000" w:firstRow="0" w:lastRow="0" w:firstColumn="1" w:lastColumn="0" w:oddVBand="0" w:evenVBand="0" w:oddHBand="0" w:evenHBand="0" w:firstRowFirstColumn="0" w:firstRowLastColumn="0" w:lastRowFirstColumn="0" w:lastRowLastColumn="0"/>
            <w:tcW w:w="9356" w:type="dxa"/>
          </w:tcPr>
          <w:p w14:paraId="38C805C6" w14:textId="77777777" w:rsidR="00D565EA" w:rsidRPr="00FE5692" w:rsidRDefault="00D565EA" w:rsidP="00810DD3">
            <w:pPr>
              <w:rPr>
                <w:szCs w:val="20"/>
              </w:rPr>
            </w:pPr>
            <w:r w:rsidRPr="00FE5692">
              <w:rPr>
                <w:szCs w:val="20"/>
              </w:rPr>
              <w:t>Vitamin D</w:t>
            </w:r>
          </w:p>
        </w:tc>
        <w:tc>
          <w:tcPr>
            <w:tcW w:w="1110" w:type="dxa"/>
          </w:tcPr>
          <w:p w14:paraId="6C9242FC" w14:textId="05918FC5"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AF3681" w:rsidRPr="003F559E">
              <w:rPr>
                <w:b/>
                <w:bCs/>
                <w:szCs w:val="20"/>
              </w:rPr>
              <w:t>0</w:t>
            </w:r>
          </w:p>
        </w:tc>
      </w:tr>
      <w:tr w:rsidR="00D565EA" w14:paraId="5E85230B" w14:textId="77777777" w:rsidTr="00F948DF">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9356" w:type="dxa"/>
          </w:tcPr>
          <w:p w14:paraId="7C27EB90" w14:textId="77777777" w:rsidR="00D565EA" w:rsidRPr="00FE5692" w:rsidRDefault="00D565EA" w:rsidP="00810DD3">
            <w:pPr>
              <w:rPr>
                <w:szCs w:val="20"/>
              </w:rPr>
            </w:pPr>
            <w:r w:rsidRPr="00FE5692">
              <w:rPr>
                <w:szCs w:val="20"/>
              </w:rPr>
              <w:t>Blood Group</w:t>
            </w:r>
          </w:p>
        </w:tc>
        <w:tc>
          <w:tcPr>
            <w:tcW w:w="1110" w:type="dxa"/>
          </w:tcPr>
          <w:p w14:paraId="2284DFA9" w14:textId="6F4D0033"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2A55DB" w:rsidRPr="003F559E">
              <w:rPr>
                <w:b/>
                <w:bCs/>
                <w:szCs w:val="20"/>
              </w:rPr>
              <w:t>0</w:t>
            </w:r>
          </w:p>
        </w:tc>
      </w:tr>
      <w:tr w:rsidR="00D565EA" w14:paraId="0972E917" w14:textId="77777777" w:rsidTr="00F948DF">
        <w:trPr>
          <w:trHeight w:val="38"/>
        </w:trPr>
        <w:tc>
          <w:tcPr>
            <w:cnfStyle w:val="001000000000" w:firstRow="0" w:lastRow="0" w:firstColumn="1" w:lastColumn="0" w:oddVBand="0" w:evenVBand="0" w:oddHBand="0" w:evenHBand="0" w:firstRowFirstColumn="0" w:firstRowLastColumn="0" w:lastRowFirstColumn="0" w:lastRowLastColumn="0"/>
            <w:tcW w:w="9356" w:type="dxa"/>
          </w:tcPr>
          <w:p w14:paraId="349E563B" w14:textId="77777777" w:rsidR="00D565EA" w:rsidRPr="00FE5692" w:rsidRDefault="00D565EA" w:rsidP="00810DD3">
            <w:pPr>
              <w:rPr>
                <w:szCs w:val="20"/>
              </w:rPr>
            </w:pPr>
            <w:r w:rsidRPr="00FE5692">
              <w:rPr>
                <w:szCs w:val="20"/>
              </w:rPr>
              <w:t>Cystic Fibrosis</w:t>
            </w:r>
          </w:p>
        </w:tc>
        <w:tc>
          <w:tcPr>
            <w:tcW w:w="1110" w:type="dxa"/>
          </w:tcPr>
          <w:p w14:paraId="395EEB3A" w14:textId="780DA6E6"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szCs w:val="20"/>
              </w:rPr>
            </w:pPr>
            <w:r w:rsidRPr="003F559E">
              <w:rPr>
                <w:b/>
                <w:bCs/>
                <w:szCs w:val="20"/>
              </w:rPr>
              <w:t>£</w:t>
            </w:r>
            <w:r w:rsidR="00FE1E21" w:rsidRPr="003F559E">
              <w:rPr>
                <w:b/>
                <w:bCs/>
                <w:szCs w:val="20"/>
              </w:rPr>
              <w:t>327.5</w:t>
            </w:r>
            <w:r w:rsidR="002A55DB" w:rsidRPr="003F559E">
              <w:rPr>
                <w:b/>
                <w:bCs/>
                <w:szCs w:val="20"/>
              </w:rPr>
              <w:t>0</w:t>
            </w:r>
          </w:p>
        </w:tc>
      </w:tr>
      <w:tr w:rsidR="00D565EA" w14:paraId="5EED62EB" w14:textId="77777777" w:rsidTr="00F948DF">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9356" w:type="dxa"/>
          </w:tcPr>
          <w:p w14:paraId="1864C2BE" w14:textId="77777777" w:rsidR="00D565EA" w:rsidRPr="00FE5692" w:rsidRDefault="00D565EA" w:rsidP="00810DD3">
            <w:pPr>
              <w:rPr>
                <w:szCs w:val="20"/>
              </w:rPr>
            </w:pPr>
            <w:r w:rsidRPr="00FE5692">
              <w:rPr>
                <w:szCs w:val="20"/>
              </w:rPr>
              <w:t>Karyotype</w:t>
            </w:r>
          </w:p>
        </w:tc>
        <w:tc>
          <w:tcPr>
            <w:tcW w:w="1110" w:type="dxa"/>
          </w:tcPr>
          <w:p w14:paraId="6C8FAD04" w14:textId="7F12A15C"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szCs w:val="20"/>
              </w:rPr>
            </w:pPr>
            <w:r w:rsidRPr="003F559E">
              <w:rPr>
                <w:b/>
                <w:bCs/>
                <w:szCs w:val="20"/>
              </w:rPr>
              <w:t>£</w:t>
            </w:r>
            <w:r w:rsidR="00FE1E21" w:rsidRPr="003F559E">
              <w:rPr>
                <w:b/>
                <w:bCs/>
                <w:szCs w:val="20"/>
              </w:rPr>
              <w:t>508</w:t>
            </w:r>
          </w:p>
        </w:tc>
      </w:tr>
      <w:tr w:rsidR="00D565EA" w14:paraId="4C885831" w14:textId="77777777" w:rsidTr="00F948DF">
        <w:trPr>
          <w:trHeight w:val="38"/>
        </w:trPr>
        <w:tc>
          <w:tcPr>
            <w:cnfStyle w:val="001000000000" w:firstRow="0" w:lastRow="0" w:firstColumn="1" w:lastColumn="0" w:oddVBand="0" w:evenVBand="0" w:oddHBand="0" w:evenHBand="0" w:firstRowFirstColumn="0" w:firstRowLastColumn="0" w:lastRowFirstColumn="0" w:lastRowLastColumn="0"/>
            <w:tcW w:w="9356" w:type="dxa"/>
          </w:tcPr>
          <w:p w14:paraId="53F8C3F0" w14:textId="77777777" w:rsidR="00D565EA" w:rsidRPr="00FE5692" w:rsidRDefault="00D565EA" w:rsidP="00810DD3">
            <w:pPr>
              <w:rPr>
                <w:szCs w:val="20"/>
              </w:rPr>
            </w:pPr>
            <w:r w:rsidRPr="00FE5692">
              <w:rPr>
                <w:szCs w:val="20"/>
              </w:rPr>
              <w:t>Fragile X</w:t>
            </w:r>
          </w:p>
        </w:tc>
        <w:tc>
          <w:tcPr>
            <w:tcW w:w="1110" w:type="dxa"/>
          </w:tcPr>
          <w:p w14:paraId="09819D9D" w14:textId="77777777"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szCs w:val="20"/>
              </w:rPr>
            </w:pPr>
            <w:r w:rsidRPr="003F559E">
              <w:rPr>
                <w:b/>
                <w:bCs/>
                <w:szCs w:val="20"/>
              </w:rPr>
              <w:t>£340</w:t>
            </w:r>
          </w:p>
        </w:tc>
      </w:tr>
      <w:tr w:rsidR="00D565EA" w14:paraId="056A3AAC" w14:textId="77777777" w:rsidTr="00F948DF">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9356" w:type="dxa"/>
          </w:tcPr>
          <w:p w14:paraId="0E05537E" w14:textId="77777777" w:rsidR="00D565EA" w:rsidRPr="00FE5692" w:rsidRDefault="00D565EA" w:rsidP="00810DD3">
            <w:pPr>
              <w:rPr>
                <w:szCs w:val="20"/>
              </w:rPr>
            </w:pPr>
            <w:r w:rsidRPr="00FE5692">
              <w:rPr>
                <w:szCs w:val="20"/>
              </w:rPr>
              <w:t>Serum Iron</w:t>
            </w:r>
          </w:p>
        </w:tc>
        <w:tc>
          <w:tcPr>
            <w:tcW w:w="1110" w:type="dxa"/>
          </w:tcPr>
          <w:p w14:paraId="7D60CB75" w14:textId="3EC8C7DB"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2A55DB" w:rsidRPr="003F559E">
              <w:rPr>
                <w:b/>
                <w:bCs/>
                <w:szCs w:val="20"/>
              </w:rPr>
              <w:t>0</w:t>
            </w:r>
          </w:p>
        </w:tc>
      </w:tr>
      <w:tr w:rsidR="00D565EA" w14:paraId="3FDCF0BF" w14:textId="77777777" w:rsidTr="00F948DF">
        <w:trPr>
          <w:trHeight w:val="60"/>
        </w:trPr>
        <w:tc>
          <w:tcPr>
            <w:cnfStyle w:val="001000000000" w:firstRow="0" w:lastRow="0" w:firstColumn="1" w:lastColumn="0" w:oddVBand="0" w:evenVBand="0" w:oddHBand="0" w:evenHBand="0" w:firstRowFirstColumn="0" w:firstRowLastColumn="0" w:lastRowFirstColumn="0" w:lastRowLastColumn="0"/>
            <w:tcW w:w="9356" w:type="dxa"/>
          </w:tcPr>
          <w:p w14:paraId="57599301" w14:textId="77777777" w:rsidR="00D565EA" w:rsidRPr="00FE5692" w:rsidRDefault="00D565EA" w:rsidP="00810DD3">
            <w:pPr>
              <w:rPr>
                <w:szCs w:val="20"/>
              </w:rPr>
            </w:pPr>
            <w:r w:rsidRPr="00FE5692">
              <w:rPr>
                <w:szCs w:val="20"/>
              </w:rPr>
              <w:t>HIV PCR</w:t>
            </w:r>
          </w:p>
        </w:tc>
        <w:tc>
          <w:tcPr>
            <w:tcW w:w="1110" w:type="dxa"/>
          </w:tcPr>
          <w:p w14:paraId="226961E2" w14:textId="77777777"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szCs w:val="20"/>
              </w:rPr>
            </w:pPr>
            <w:r w:rsidRPr="003F559E">
              <w:rPr>
                <w:b/>
                <w:bCs/>
                <w:szCs w:val="20"/>
              </w:rPr>
              <w:t>£120</w:t>
            </w:r>
          </w:p>
        </w:tc>
      </w:tr>
      <w:tr w:rsidR="00D565EA" w14:paraId="2ACBC0F4" w14:textId="77777777" w:rsidTr="00F948DF">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356" w:type="dxa"/>
          </w:tcPr>
          <w:p w14:paraId="1A0C9A78" w14:textId="382E657D" w:rsidR="00D565EA" w:rsidRPr="001F7A1C" w:rsidRDefault="00D565EA" w:rsidP="00810DD3">
            <w:pPr>
              <w:rPr>
                <w:szCs w:val="20"/>
              </w:rPr>
            </w:pPr>
            <w:r w:rsidRPr="001F7A1C">
              <w:rPr>
                <w:szCs w:val="20"/>
              </w:rPr>
              <w:t xml:space="preserve">Follicle Stimulating </w:t>
            </w:r>
            <w:r w:rsidR="001F7A1C" w:rsidRPr="001F7A1C">
              <w:rPr>
                <w:szCs w:val="20"/>
              </w:rPr>
              <w:t>Hormone (FSH)</w:t>
            </w:r>
          </w:p>
        </w:tc>
        <w:tc>
          <w:tcPr>
            <w:tcW w:w="1110" w:type="dxa"/>
          </w:tcPr>
          <w:p w14:paraId="708EA137" w14:textId="37A7F19A"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2A55DB" w:rsidRPr="003F559E">
              <w:rPr>
                <w:b/>
                <w:bCs/>
                <w:szCs w:val="20"/>
              </w:rPr>
              <w:t>0</w:t>
            </w:r>
          </w:p>
        </w:tc>
      </w:tr>
      <w:tr w:rsidR="001F7A1C" w14:paraId="1A5A5D58" w14:textId="77777777" w:rsidTr="00F948DF">
        <w:trPr>
          <w:trHeight w:val="58"/>
        </w:trPr>
        <w:tc>
          <w:tcPr>
            <w:cnfStyle w:val="001000000000" w:firstRow="0" w:lastRow="0" w:firstColumn="1" w:lastColumn="0" w:oddVBand="0" w:evenVBand="0" w:oddHBand="0" w:evenHBand="0" w:firstRowFirstColumn="0" w:firstRowLastColumn="0" w:lastRowFirstColumn="0" w:lastRowLastColumn="0"/>
            <w:tcW w:w="9356" w:type="dxa"/>
          </w:tcPr>
          <w:p w14:paraId="309F4823" w14:textId="7EDBC1F0" w:rsidR="001F7A1C" w:rsidRPr="001F7A1C" w:rsidRDefault="001F7A1C" w:rsidP="00810DD3">
            <w:pPr>
              <w:rPr>
                <w:szCs w:val="20"/>
              </w:rPr>
            </w:pPr>
            <w:r w:rsidRPr="001F7A1C">
              <w:rPr>
                <w:szCs w:val="20"/>
              </w:rPr>
              <w:t>Luteinising hormone (LH)</w:t>
            </w:r>
          </w:p>
        </w:tc>
        <w:tc>
          <w:tcPr>
            <w:tcW w:w="1110" w:type="dxa"/>
          </w:tcPr>
          <w:p w14:paraId="699F2BA6" w14:textId="40EC8101" w:rsidR="001F7A1C" w:rsidRPr="003F559E" w:rsidRDefault="001F7A1C" w:rsidP="00810DD3">
            <w:pPr>
              <w:cnfStyle w:val="000000000000" w:firstRow="0" w:lastRow="0" w:firstColumn="0" w:lastColumn="0" w:oddVBand="0" w:evenVBand="0" w:oddHBand="0" w:evenHBand="0" w:firstRowFirstColumn="0" w:firstRowLastColumn="0" w:lastRowFirstColumn="0" w:lastRowLastColumn="0"/>
              <w:rPr>
                <w:b/>
                <w:bCs/>
                <w:szCs w:val="20"/>
              </w:rPr>
            </w:pPr>
            <w:r w:rsidRPr="003F559E">
              <w:rPr>
                <w:b/>
                <w:bCs/>
                <w:szCs w:val="20"/>
              </w:rPr>
              <w:t>£79.5</w:t>
            </w:r>
            <w:r w:rsidR="002A55DB" w:rsidRPr="003F559E">
              <w:rPr>
                <w:b/>
                <w:bCs/>
                <w:szCs w:val="20"/>
              </w:rPr>
              <w:t>0</w:t>
            </w:r>
          </w:p>
        </w:tc>
      </w:tr>
      <w:tr w:rsidR="00D565EA" w14:paraId="5015BB21" w14:textId="77777777" w:rsidTr="00F948DF">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356" w:type="dxa"/>
          </w:tcPr>
          <w:p w14:paraId="65B621C9" w14:textId="77777777" w:rsidR="00D565EA" w:rsidRPr="00FE5692" w:rsidRDefault="00D565EA" w:rsidP="00810DD3">
            <w:pPr>
              <w:rPr>
                <w:szCs w:val="20"/>
              </w:rPr>
            </w:pPr>
            <w:r w:rsidRPr="00FE5692">
              <w:rPr>
                <w:szCs w:val="20"/>
              </w:rPr>
              <w:t>Progesterone</w:t>
            </w:r>
          </w:p>
        </w:tc>
        <w:tc>
          <w:tcPr>
            <w:tcW w:w="1110" w:type="dxa"/>
          </w:tcPr>
          <w:p w14:paraId="173B115C" w14:textId="4C1DD7F5"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2A55DB" w:rsidRPr="003F559E">
              <w:rPr>
                <w:b/>
                <w:bCs/>
                <w:szCs w:val="20"/>
              </w:rPr>
              <w:t>0</w:t>
            </w:r>
          </w:p>
        </w:tc>
      </w:tr>
      <w:tr w:rsidR="00D565EA" w14:paraId="1A774BCE" w14:textId="77777777" w:rsidTr="00F948DF">
        <w:trPr>
          <w:trHeight w:val="58"/>
        </w:trPr>
        <w:tc>
          <w:tcPr>
            <w:cnfStyle w:val="001000000000" w:firstRow="0" w:lastRow="0" w:firstColumn="1" w:lastColumn="0" w:oddVBand="0" w:evenVBand="0" w:oddHBand="0" w:evenHBand="0" w:firstRowFirstColumn="0" w:firstRowLastColumn="0" w:lastRowFirstColumn="0" w:lastRowLastColumn="0"/>
            <w:tcW w:w="9356" w:type="dxa"/>
          </w:tcPr>
          <w:p w14:paraId="6CB8D07B" w14:textId="77777777" w:rsidR="00D565EA" w:rsidRPr="00FE5692" w:rsidRDefault="00D565EA" w:rsidP="00810DD3">
            <w:pPr>
              <w:rPr>
                <w:szCs w:val="20"/>
              </w:rPr>
            </w:pPr>
            <w:r w:rsidRPr="00FE5692">
              <w:rPr>
                <w:szCs w:val="20"/>
              </w:rPr>
              <w:t>Prolactin</w:t>
            </w:r>
          </w:p>
        </w:tc>
        <w:tc>
          <w:tcPr>
            <w:tcW w:w="1110" w:type="dxa"/>
          </w:tcPr>
          <w:p w14:paraId="0922E351" w14:textId="2FF2AE9E"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2A55DB" w:rsidRPr="003F559E">
              <w:rPr>
                <w:b/>
                <w:bCs/>
                <w:szCs w:val="20"/>
              </w:rPr>
              <w:t>0</w:t>
            </w:r>
          </w:p>
        </w:tc>
      </w:tr>
      <w:tr w:rsidR="00D565EA" w14:paraId="3C6A7383" w14:textId="77777777" w:rsidTr="00F948DF">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356" w:type="dxa"/>
          </w:tcPr>
          <w:p w14:paraId="6DA3EC35" w14:textId="77777777" w:rsidR="00D565EA" w:rsidRPr="00FE5692" w:rsidRDefault="00D565EA" w:rsidP="00810DD3">
            <w:pPr>
              <w:rPr>
                <w:szCs w:val="20"/>
              </w:rPr>
            </w:pPr>
            <w:r w:rsidRPr="00FE5692">
              <w:rPr>
                <w:szCs w:val="20"/>
              </w:rPr>
              <w:t>Testosterone</w:t>
            </w:r>
          </w:p>
        </w:tc>
        <w:tc>
          <w:tcPr>
            <w:tcW w:w="1110" w:type="dxa"/>
          </w:tcPr>
          <w:p w14:paraId="44A9AD4E" w14:textId="0C21AA5C"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2A55DB" w:rsidRPr="003F559E">
              <w:rPr>
                <w:b/>
                <w:bCs/>
                <w:szCs w:val="20"/>
              </w:rPr>
              <w:t>0</w:t>
            </w:r>
          </w:p>
        </w:tc>
      </w:tr>
      <w:tr w:rsidR="00D565EA" w14:paraId="4ACF9FAF" w14:textId="77777777" w:rsidTr="00F948DF">
        <w:trPr>
          <w:trHeight w:val="58"/>
        </w:trPr>
        <w:tc>
          <w:tcPr>
            <w:cnfStyle w:val="001000000000" w:firstRow="0" w:lastRow="0" w:firstColumn="1" w:lastColumn="0" w:oddVBand="0" w:evenVBand="0" w:oddHBand="0" w:evenHBand="0" w:firstRowFirstColumn="0" w:firstRowLastColumn="0" w:lastRowFirstColumn="0" w:lastRowLastColumn="0"/>
            <w:tcW w:w="9356" w:type="dxa"/>
          </w:tcPr>
          <w:p w14:paraId="5ADE2AD3" w14:textId="77777777" w:rsidR="00D565EA" w:rsidRPr="00FE5692" w:rsidRDefault="00D565EA" w:rsidP="00810DD3">
            <w:pPr>
              <w:rPr>
                <w:szCs w:val="20"/>
              </w:rPr>
            </w:pPr>
            <w:r w:rsidRPr="00FE5692">
              <w:rPr>
                <w:szCs w:val="20"/>
              </w:rPr>
              <w:t>17 Beta Oestradiol</w:t>
            </w:r>
          </w:p>
        </w:tc>
        <w:tc>
          <w:tcPr>
            <w:tcW w:w="1110" w:type="dxa"/>
          </w:tcPr>
          <w:p w14:paraId="181DD060" w14:textId="02913F6D"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2A55DB" w:rsidRPr="003F559E">
              <w:rPr>
                <w:b/>
                <w:bCs/>
                <w:szCs w:val="20"/>
              </w:rPr>
              <w:t>0</w:t>
            </w:r>
          </w:p>
        </w:tc>
      </w:tr>
      <w:tr w:rsidR="00D565EA" w14:paraId="34D7E950" w14:textId="77777777" w:rsidTr="00F948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356" w:type="dxa"/>
          </w:tcPr>
          <w:p w14:paraId="1A2DC7E1" w14:textId="59BDC42F" w:rsidR="00D565EA" w:rsidRPr="00FE5692" w:rsidRDefault="001F7A1C" w:rsidP="00810DD3">
            <w:pPr>
              <w:rPr>
                <w:szCs w:val="20"/>
              </w:rPr>
            </w:pPr>
            <w:r w:rsidRPr="00FE5692">
              <w:rPr>
                <w:szCs w:val="20"/>
              </w:rPr>
              <w:t>Thyroid</w:t>
            </w:r>
            <w:r w:rsidR="00D565EA" w:rsidRPr="00FE5692">
              <w:rPr>
                <w:szCs w:val="20"/>
              </w:rPr>
              <w:t xml:space="preserve"> Function test</w:t>
            </w:r>
          </w:p>
        </w:tc>
        <w:tc>
          <w:tcPr>
            <w:tcW w:w="1110" w:type="dxa"/>
          </w:tcPr>
          <w:p w14:paraId="6959CB44" w14:textId="193AEE53"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2A55DB" w:rsidRPr="003F559E">
              <w:rPr>
                <w:b/>
                <w:bCs/>
                <w:szCs w:val="20"/>
              </w:rPr>
              <w:t>0</w:t>
            </w:r>
          </w:p>
        </w:tc>
      </w:tr>
      <w:tr w:rsidR="00D565EA" w14:paraId="0BCE994B" w14:textId="77777777" w:rsidTr="00F948DF">
        <w:trPr>
          <w:trHeight w:val="70"/>
        </w:trPr>
        <w:tc>
          <w:tcPr>
            <w:cnfStyle w:val="001000000000" w:firstRow="0" w:lastRow="0" w:firstColumn="1" w:lastColumn="0" w:oddVBand="0" w:evenVBand="0" w:oddHBand="0" w:evenHBand="0" w:firstRowFirstColumn="0" w:firstRowLastColumn="0" w:lastRowFirstColumn="0" w:lastRowLastColumn="0"/>
            <w:tcW w:w="9356" w:type="dxa"/>
          </w:tcPr>
          <w:p w14:paraId="5A1E7455" w14:textId="77777777" w:rsidR="00D565EA" w:rsidRPr="00FE5692" w:rsidRDefault="00D565EA" w:rsidP="00810DD3">
            <w:pPr>
              <w:rPr>
                <w:szCs w:val="20"/>
              </w:rPr>
            </w:pPr>
            <w:r w:rsidRPr="00FE5692">
              <w:rPr>
                <w:szCs w:val="20"/>
              </w:rPr>
              <w:t>Beta HCG</w:t>
            </w:r>
          </w:p>
        </w:tc>
        <w:tc>
          <w:tcPr>
            <w:tcW w:w="1110" w:type="dxa"/>
          </w:tcPr>
          <w:p w14:paraId="5D61CBA6" w14:textId="04D5A2B3"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2A55DB" w:rsidRPr="003F559E">
              <w:rPr>
                <w:b/>
                <w:bCs/>
                <w:szCs w:val="20"/>
              </w:rPr>
              <w:t>0</w:t>
            </w:r>
          </w:p>
        </w:tc>
      </w:tr>
      <w:tr w:rsidR="00D565EA" w14:paraId="7C3BE84E" w14:textId="77777777" w:rsidTr="00F948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356" w:type="dxa"/>
          </w:tcPr>
          <w:p w14:paraId="0FDB7AA3" w14:textId="77777777" w:rsidR="00D565EA" w:rsidRPr="00FE5692" w:rsidRDefault="00D565EA" w:rsidP="00810DD3">
            <w:pPr>
              <w:rPr>
                <w:szCs w:val="20"/>
              </w:rPr>
            </w:pPr>
            <w:r w:rsidRPr="00FE5692">
              <w:rPr>
                <w:szCs w:val="20"/>
              </w:rPr>
              <w:t>VDRL/TPHA</w:t>
            </w:r>
            <w:r w:rsidRPr="00FE5692">
              <w:rPr>
                <w:szCs w:val="20"/>
              </w:rPr>
              <w:tab/>
            </w:r>
            <w:r w:rsidRPr="00FE5692">
              <w:rPr>
                <w:szCs w:val="20"/>
              </w:rPr>
              <w:tab/>
            </w:r>
            <w:r w:rsidRPr="00FE5692">
              <w:rPr>
                <w:szCs w:val="20"/>
              </w:rPr>
              <w:tab/>
            </w:r>
            <w:r w:rsidRPr="00FE5692">
              <w:rPr>
                <w:szCs w:val="20"/>
              </w:rPr>
              <w:tab/>
            </w:r>
            <w:r w:rsidRPr="00FE5692">
              <w:rPr>
                <w:szCs w:val="20"/>
              </w:rPr>
              <w:tab/>
            </w:r>
            <w:r w:rsidRPr="00FE5692">
              <w:rPr>
                <w:szCs w:val="20"/>
              </w:rPr>
              <w:tab/>
            </w:r>
            <w:r w:rsidRPr="00FE5692">
              <w:rPr>
                <w:szCs w:val="20"/>
              </w:rPr>
              <w:tab/>
            </w:r>
            <w:r w:rsidRPr="00FE5692">
              <w:rPr>
                <w:szCs w:val="20"/>
              </w:rPr>
              <w:tab/>
            </w:r>
            <w:r w:rsidRPr="00FE5692">
              <w:rPr>
                <w:szCs w:val="20"/>
              </w:rPr>
              <w:tab/>
            </w:r>
            <w:r w:rsidRPr="00FE5692">
              <w:rPr>
                <w:szCs w:val="20"/>
              </w:rPr>
              <w:tab/>
            </w:r>
          </w:p>
        </w:tc>
        <w:tc>
          <w:tcPr>
            <w:tcW w:w="1110" w:type="dxa"/>
          </w:tcPr>
          <w:p w14:paraId="71FC6F04" w14:textId="12CF6E85"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szCs w:val="20"/>
              </w:rPr>
            </w:pPr>
            <w:r w:rsidRPr="003F559E">
              <w:rPr>
                <w:b/>
                <w:bCs/>
                <w:szCs w:val="20"/>
              </w:rPr>
              <w:t>£</w:t>
            </w:r>
            <w:r w:rsidR="00FE1E21" w:rsidRPr="003F559E">
              <w:rPr>
                <w:b/>
                <w:bCs/>
                <w:szCs w:val="20"/>
              </w:rPr>
              <w:t>79.5</w:t>
            </w:r>
            <w:r w:rsidR="002A55DB" w:rsidRPr="003F559E">
              <w:rPr>
                <w:b/>
                <w:bCs/>
                <w:szCs w:val="20"/>
              </w:rPr>
              <w:t>0</w:t>
            </w:r>
          </w:p>
        </w:tc>
      </w:tr>
      <w:tr w:rsidR="00D565EA" w14:paraId="31B338E2" w14:textId="77777777" w:rsidTr="00F948DF">
        <w:trPr>
          <w:trHeight w:val="70"/>
        </w:trPr>
        <w:tc>
          <w:tcPr>
            <w:cnfStyle w:val="001000000000" w:firstRow="0" w:lastRow="0" w:firstColumn="1" w:lastColumn="0" w:oddVBand="0" w:evenVBand="0" w:oddHBand="0" w:evenHBand="0" w:firstRowFirstColumn="0" w:firstRowLastColumn="0" w:lastRowFirstColumn="0" w:lastRowLastColumn="0"/>
            <w:tcW w:w="9356" w:type="dxa"/>
          </w:tcPr>
          <w:p w14:paraId="214C0248" w14:textId="5CCFCA9C" w:rsidR="00D565EA" w:rsidRPr="00FE5692" w:rsidRDefault="00D565EA" w:rsidP="003F559E">
            <w:pPr>
              <w:rPr>
                <w:szCs w:val="20"/>
              </w:rPr>
            </w:pPr>
            <w:r w:rsidRPr="00FE5692">
              <w:rPr>
                <w:szCs w:val="20"/>
              </w:rPr>
              <w:t xml:space="preserve">Viral screening package price per patient (if required) </w:t>
            </w:r>
            <w:r w:rsidRPr="003F559E">
              <w:rPr>
                <w:sz w:val="18"/>
                <w:szCs w:val="18"/>
              </w:rPr>
              <w:t>Viral screening bloods for HIV1+2, HTLV1+2, Hep</w:t>
            </w:r>
            <w:r w:rsidR="003F559E">
              <w:rPr>
                <w:sz w:val="18"/>
                <w:szCs w:val="18"/>
              </w:rPr>
              <w:t xml:space="preserve"> </w:t>
            </w:r>
            <w:r w:rsidRPr="003F559E">
              <w:rPr>
                <w:sz w:val="18"/>
                <w:szCs w:val="18"/>
              </w:rPr>
              <w:t>C, Hep B core &amp; surface, TPHA</w:t>
            </w:r>
          </w:p>
        </w:tc>
        <w:tc>
          <w:tcPr>
            <w:tcW w:w="1110" w:type="dxa"/>
          </w:tcPr>
          <w:p w14:paraId="7C004710" w14:textId="24C36026"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szCs w:val="20"/>
              </w:rPr>
            </w:pPr>
            <w:r w:rsidRPr="003F559E">
              <w:rPr>
                <w:b/>
                <w:bCs/>
                <w:szCs w:val="20"/>
              </w:rPr>
              <w:t>£</w:t>
            </w:r>
            <w:r w:rsidR="00D91552" w:rsidRPr="003F559E">
              <w:rPr>
                <w:b/>
                <w:bCs/>
                <w:szCs w:val="20"/>
              </w:rPr>
              <w:t>235</w:t>
            </w:r>
          </w:p>
        </w:tc>
      </w:tr>
      <w:tr w:rsidR="00D565EA" w14:paraId="3D9135F8" w14:textId="77777777" w:rsidTr="00F948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356" w:type="dxa"/>
          </w:tcPr>
          <w:p w14:paraId="439A0A8C" w14:textId="77777777" w:rsidR="00D565EA" w:rsidRPr="00FE5692" w:rsidRDefault="00D565EA" w:rsidP="00810DD3">
            <w:pPr>
              <w:rPr>
                <w:szCs w:val="20"/>
              </w:rPr>
            </w:pPr>
            <w:r w:rsidRPr="00FE5692">
              <w:rPr>
                <w:szCs w:val="20"/>
              </w:rPr>
              <w:t>Sex Hormone Binding Globulin (SHGB)</w:t>
            </w:r>
          </w:p>
        </w:tc>
        <w:tc>
          <w:tcPr>
            <w:tcW w:w="1110" w:type="dxa"/>
          </w:tcPr>
          <w:p w14:paraId="07936B8A" w14:textId="3ACF8E5A"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szCs w:val="20"/>
              </w:rPr>
            </w:pPr>
            <w:r w:rsidRPr="003F559E">
              <w:rPr>
                <w:b/>
                <w:bCs/>
                <w:szCs w:val="20"/>
              </w:rPr>
              <w:t>£</w:t>
            </w:r>
            <w:r w:rsidR="00D91552" w:rsidRPr="003F559E">
              <w:rPr>
                <w:b/>
                <w:bCs/>
                <w:szCs w:val="20"/>
              </w:rPr>
              <w:t>79.5</w:t>
            </w:r>
            <w:r w:rsidR="002A55DB" w:rsidRPr="003F559E">
              <w:rPr>
                <w:b/>
                <w:bCs/>
                <w:szCs w:val="20"/>
              </w:rPr>
              <w:t>0</w:t>
            </w:r>
          </w:p>
        </w:tc>
      </w:tr>
      <w:tr w:rsidR="00D565EA" w14:paraId="40BCE1DB" w14:textId="77777777" w:rsidTr="00F948DF">
        <w:trPr>
          <w:trHeight w:val="60"/>
        </w:trPr>
        <w:tc>
          <w:tcPr>
            <w:cnfStyle w:val="001000000000" w:firstRow="0" w:lastRow="0" w:firstColumn="1" w:lastColumn="0" w:oddVBand="0" w:evenVBand="0" w:oddHBand="0" w:evenHBand="0" w:firstRowFirstColumn="0" w:firstRowLastColumn="0" w:lastRowFirstColumn="0" w:lastRowLastColumn="0"/>
            <w:tcW w:w="9356" w:type="dxa"/>
          </w:tcPr>
          <w:p w14:paraId="06D044B6" w14:textId="16F8D98E" w:rsidR="00D565EA" w:rsidRPr="00FE5692" w:rsidRDefault="00CC7C84" w:rsidP="00810DD3">
            <w:pPr>
              <w:rPr>
                <w:szCs w:val="20"/>
              </w:rPr>
            </w:pPr>
            <w:r w:rsidRPr="00FE5692">
              <w:rPr>
                <w:szCs w:val="20"/>
              </w:rPr>
              <w:t>Androstenedione</w:t>
            </w:r>
          </w:p>
        </w:tc>
        <w:tc>
          <w:tcPr>
            <w:tcW w:w="1110" w:type="dxa"/>
          </w:tcPr>
          <w:p w14:paraId="7EE8B6E1" w14:textId="4794E8B6"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szCs w:val="20"/>
              </w:rPr>
            </w:pPr>
            <w:r w:rsidRPr="003F559E">
              <w:rPr>
                <w:b/>
                <w:bCs/>
                <w:szCs w:val="20"/>
              </w:rPr>
              <w:t>£</w:t>
            </w:r>
            <w:r w:rsidR="00D91552" w:rsidRPr="003F559E">
              <w:rPr>
                <w:b/>
                <w:bCs/>
                <w:szCs w:val="20"/>
              </w:rPr>
              <w:t>79.5</w:t>
            </w:r>
            <w:r w:rsidR="002A55DB" w:rsidRPr="003F559E">
              <w:rPr>
                <w:b/>
                <w:bCs/>
                <w:szCs w:val="20"/>
              </w:rPr>
              <w:t>0</w:t>
            </w:r>
          </w:p>
        </w:tc>
      </w:tr>
      <w:tr w:rsidR="00D565EA" w14:paraId="20FC9B28" w14:textId="77777777" w:rsidTr="00F948DF">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356" w:type="dxa"/>
          </w:tcPr>
          <w:p w14:paraId="67B15387" w14:textId="77777777" w:rsidR="00D565EA" w:rsidRPr="00FE5692" w:rsidRDefault="00D565EA" w:rsidP="00810DD3">
            <w:pPr>
              <w:rPr>
                <w:szCs w:val="20"/>
              </w:rPr>
            </w:pPr>
            <w:r w:rsidRPr="00FE5692">
              <w:rPr>
                <w:szCs w:val="20"/>
              </w:rPr>
              <w:t>Thrombophilia screen</w:t>
            </w:r>
          </w:p>
        </w:tc>
        <w:tc>
          <w:tcPr>
            <w:tcW w:w="1110" w:type="dxa"/>
          </w:tcPr>
          <w:p w14:paraId="18DE3DFC" w14:textId="77777777"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szCs w:val="20"/>
              </w:rPr>
            </w:pPr>
            <w:r w:rsidRPr="003F559E">
              <w:rPr>
                <w:b/>
                <w:bCs/>
                <w:szCs w:val="20"/>
              </w:rPr>
              <w:t>£190</w:t>
            </w:r>
          </w:p>
        </w:tc>
      </w:tr>
    </w:tbl>
    <w:p w14:paraId="2EB2AE8A" w14:textId="77777777" w:rsidR="00D565EA" w:rsidRDefault="00D565EA" w:rsidP="00D565EA"/>
    <w:p w14:paraId="03742EE1" w14:textId="77777777" w:rsidR="00CA27F2" w:rsidRDefault="00CA27F2" w:rsidP="00D565EA"/>
    <w:tbl>
      <w:tblPr>
        <w:tblStyle w:val="LightShading-Accent4"/>
        <w:tblW w:w="0" w:type="auto"/>
        <w:tblLook w:val="04A0" w:firstRow="1" w:lastRow="0" w:firstColumn="1" w:lastColumn="0" w:noHBand="0" w:noVBand="1"/>
      </w:tblPr>
      <w:tblGrid>
        <w:gridCol w:w="8978"/>
        <w:gridCol w:w="378"/>
        <w:gridCol w:w="1110"/>
      </w:tblGrid>
      <w:tr w:rsidR="00D565EA" w14:paraId="54DD85A4" w14:textId="77777777" w:rsidTr="00F36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3"/>
          </w:tcPr>
          <w:p w14:paraId="17DEAE9D" w14:textId="77777777" w:rsidR="00D565EA" w:rsidRPr="00B3330A" w:rsidRDefault="00D565EA" w:rsidP="00810DD3">
            <w:pPr>
              <w:rPr>
                <w:sz w:val="36"/>
                <w:szCs w:val="36"/>
              </w:rPr>
            </w:pPr>
            <w:r w:rsidRPr="00CD3D4E">
              <w:rPr>
                <w:sz w:val="36"/>
                <w:szCs w:val="36"/>
              </w:rPr>
              <w:lastRenderedPageBreak/>
              <w:t>Additional Treatment(s) &amp; Charges</w:t>
            </w:r>
          </w:p>
        </w:tc>
      </w:tr>
      <w:tr w:rsidR="00D565EA" w14:paraId="6E103FE5" w14:textId="77777777" w:rsidTr="00F36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3"/>
          </w:tcPr>
          <w:p w14:paraId="515CBECB" w14:textId="77777777" w:rsidR="00D565EA" w:rsidRPr="00F05EFB" w:rsidRDefault="00D565EA" w:rsidP="00810DD3">
            <w:pPr>
              <w:rPr>
                <w:b w:val="0"/>
                <w:i/>
                <w:sz w:val="16"/>
              </w:rPr>
            </w:pPr>
            <w:r w:rsidRPr="003556EF">
              <w:rPr>
                <w:i/>
                <w:sz w:val="16"/>
              </w:rPr>
              <w:t>Any additional costs for add-ons are clearly detailed and will be explained. These will be on a clinical need basis and any risks/benefits explained to you. We will direct you to the HFEA website and the traffic light system for add-ons and the rational</w:t>
            </w:r>
            <w:r>
              <w:rPr>
                <w:i/>
                <w:sz w:val="16"/>
              </w:rPr>
              <w:t>e</w:t>
            </w:r>
            <w:r w:rsidRPr="003556EF">
              <w:rPr>
                <w:i/>
                <w:sz w:val="16"/>
              </w:rPr>
              <w:t xml:space="preserve"> for use of add-ons. This will explain any evidence to support the use of add-on treatments increasing the chances of a live birth and any risks that may be associated with add on treatments.</w:t>
            </w:r>
          </w:p>
        </w:tc>
      </w:tr>
      <w:tr w:rsidR="00D565EA" w14:paraId="09B2C5A5" w14:textId="77777777" w:rsidTr="00F948DF">
        <w:trPr>
          <w:trHeight w:val="72"/>
        </w:trPr>
        <w:tc>
          <w:tcPr>
            <w:cnfStyle w:val="001000000000" w:firstRow="0" w:lastRow="0" w:firstColumn="1" w:lastColumn="0" w:oddVBand="0" w:evenVBand="0" w:oddHBand="0" w:evenHBand="0" w:firstRowFirstColumn="0" w:firstRowLastColumn="0" w:lastRowFirstColumn="0" w:lastRowLastColumn="0"/>
            <w:tcW w:w="9356" w:type="dxa"/>
            <w:gridSpan w:val="2"/>
          </w:tcPr>
          <w:p w14:paraId="00701F58" w14:textId="7753A88A" w:rsidR="00D565EA" w:rsidRPr="003556EF" w:rsidRDefault="00D565EA" w:rsidP="00810DD3">
            <w:r w:rsidRPr="003556EF">
              <w:t xml:space="preserve">Counselling </w:t>
            </w:r>
            <w:r w:rsidR="004C5E4E">
              <w:t xml:space="preserve">- first 2 visits associated with a treatment package </w:t>
            </w:r>
          </w:p>
        </w:tc>
        <w:tc>
          <w:tcPr>
            <w:tcW w:w="1110" w:type="dxa"/>
          </w:tcPr>
          <w:p w14:paraId="686F1CDA" w14:textId="19AA087F" w:rsidR="00D565EA" w:rsidRPr="00F948DF" w:rsidRDefault="004C5E4E" w:rsidP="00810DD3">
            <w:pPr>
              <w:cnfStyle w:val="000000000000" w:firstRow="0" w:lastRow="0" w:firstColumn="0" w:lastColumn="0" w:oddVBand="0" w:evenVBand="0" w:oddHBand="0" w:evenHBand="0" w:firstRowFirstColumn="0" w:firstRowLastColumn="0" w:lastRowFirstColumn="0" w:lastRowLastColumn="0"/>
              <w:rPr>
                <w:b/>
                <w:bCs/>
                <w:sz w:val="20"/>
                <w:szCs w:val="20"/>
              </w:rPr>
            </w:pPr>
            <w:r w:rsidRPr="00F948DF">
              <w:rPr>
                <w:b/>
                <w:bCs/>
                <w:sz w:val="20"/>
                <w:szCs w:val="20"/>
              </w:rPr>
              <w:t>No charge</w:t>
            </w:r>
          </w:p>
        </w:tc>
      </w:tr>
      <w:tr w:rsidR="004C5E4E" w14:paraId="2A11F21E" w14:textId="77777777" w:rsidTr="00F948D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9356" w:type="dxa"/>
            <w:gridSpan w:val="2"/>
          </w:tcPr>
          <w:p w14:paraId="6A346EE5" w14:textId="2735796B" w:rsidR="004C5E4E" w:rsidRDefault="004C5E4E" w:rsidP="00810DD3">
            <w:r>
              <w:t xml:space="preserve">Counselling </w:t>
            </w:r>
            <w:r w:rsidR="005D21C7">
              <w:t>Any subsequent visits</w:t>
            </w:r>
          </w:p>
        </w:tc>
        <w:tc>
          <w:tcPr>
            <w:tcW w:w="1110" w:type="dxa"/>
          </w:tcPr>
          <w:p w14:paraId="788F3C87" w14:textId="6FE01539" w:rsidR="004C5E4E" w:rsidRPr="003F559E" w:rsidRDefault="004C5E4E"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£50</w:t>
            </w:r>
          </w:p>
        </w:tc>
      </w:tr>
      <w:tr w:rsidR="00D565EA" w14:paraId="698A65B6" w14:textId="77777777" w:rsidTr="00F948DF">
        <w:trPr>
          <w:trHeight w:val="69"/>
        </w:trPr>
        <w:tc>
          <w:tcPr>
            <w:cnfStyle w:val="001000000000" w:firstRow="0" w:lastRow="0" w:firstColumn="1" w:lastColumn="0" w:oddVBand="0" w:evenVBand="0" w:oddHBand="0" w:evenHBand="0" w:firstRowFirstColumn="0" w:firstRowLastColumn="0" w:lastRowFirstColumn="0" w:lastRowLastColumn="0"/>
            <w:tcW w:w="9356" w:type="dxa"/>
            <w:gridSpan w:val="2"/>
          </w:tcPr>
          <w:p w14:paraId="70F813B4" w14:textId="77777777" w:rsidR="00D565EA" w:rsidRDefault="00D565EA" w:rsidP="00810DD3">
            <w:r>
              <w:t>Endometrial Scratch</w:t>
            </w:r>
          </w:p>
        </w:tc>
        <w:tc>
          <w:tcPr>
            <w:tcW w:w="1110" w:type="dxa"/>
          </w:tcPr>
          <w:p w14:paraId="7818C6AA" w14:textId="77777777"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£270</w:t>
            </w:r>
          </w:p>
        </w:tc>
      </w:tr>
      <w:tr w:rsidR="00EF0671" w14:paraId="000CCAFE" w14:textId="77777777" w:rsidTr="00F948D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9356" w:type="dxa"/>
            <w:gridSpan w:val="2"/>
          </w:tcPr>
          <w:p w14:paraId="2F2D29FE" w14:textId="74AFA105" w:rsidR="00EF0671" w:rsidRDefault="00EF0671" w:rsidP="00810DD3">
            <w:r>
              <w:t>PICSI (physiological Intracytoplasmic Sperm Injection</w:t>
            </w:r>
            <w:r w:rsidR="00473AD7">
              <w:t>) pe</w:t>
            </w:r>
            <w:r>
              <w:t>r cycle</w:t>
            </w:r>
          </w:p>
        </w:tc>
        <w:tc>
          <w:tcPr>
            <w:tcW w:w="1110" w:type="dxa"/>
          </w:tcPr>
          <w:p w14:paraId="72B0B496" w14:textId="3C24FF27" w:rsidR="00EF0671" w:rsidRPr="003F559E" w:rsidRDefault="00BD2579"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£2</w:t>
            </w:r>
            <w:r w:rsidR="00877A40" w:rsidRPr="003F559E">
              <w:rPr>
                <w:b/>
                <w:bCs/>
              </w:rPr>
              <w:t>70</w:t>
            </w:r>
          </w:p>
        </w:tc>
      </w:tr>
      <w:tr w:rsidR="00D565EA" w14:paraId="4A307736" w14:textId="77777777" w:rsidTr="00F948DF">
        <w:trPr>
          <w:trHeight w:val="69"/>
        </w:trPr>
        <w:tc>
          <w:tcPr>
            <w:cnfStyle w:val="001000000000" w:firstRow="0" w:lastRow="0" w:firstColumn="1" w:lastColumn="0" w:oddVBand="0" w:evenVBand="0" w:oddHBand="0" w:evenHBand="0" w:firstRowFirstColumn="0" w:firstRowLastColumn="0" w:lastRowFirstColumn="0" w:lastRowLastColumn="0"/>
            <w:tcW w:w="9356" w:type="dxa"/>
            <w:gridSpan w:val="2"/>
          </w:tcPr>
          <w:p w14:paraId="7D6CDDFE" w14:textId="77777777" w:rsidR="00D565EA" w:rsidRDefault="00D565EA" w:rsidP="00810DD3">
            <w:r>
              <w:t xml:space="preserve">Cyst aspiration </w:t>
            </w:r>
          </w:p>
        </w:tc>
        <w:tc>
          <w:tcPr>
            <w:tcW w:w="1110" w:type="dxa"/>
          </w:tcPr>
          <w:p w14:paraId="548D422C" w14:textId="77777777"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£420</w:t>
            </w:r>
          </w:p>
        </w:tc>
      </w:tr>
      <w:tr w:rsidR="00473AD7" w14:paraId="1D7AB85F" w14:textId="77777777" w:rsidTr="00F948D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9356" w:type="dxa"/>
            <w:gridSpan w:val="2"/>
          </w:tcPr>
          <w:p w14:paraId="1FDEBD0E" w14:textId="689B4DD6" w:rsidR="00473AD7" w:rsidRDefault="00473AD7" w:rsidP="00810DD3">
            <w:r>
              <w:t xml:space="preserve">IMSI (Intracytoplasmic </w:t>
            </w:r>
            <w:proofErr w:type="gramStart"/>
            <w:r>
              <w:t>Morphologically-selected</w:t>
            </w:r>
            <w:proofErr w:type="gramEnd"/>
            <w:r>
              <w:t xml:space="preserve"> sperm injection) per cycle</w:t>
            </w:r>
          </w:p>
        </w:tc>
        <w:tc>
          <w:tcPr>
            <w:tcW w:w="1110" w:type="dxa"/>
          </w:tcPr>
          <w:p w14:paraId="3F077E07" w14:textId="7353FBC6" w:rsidR="00473AD7" w:rsidRPr="003F559E" w:rsidRDefault="00B47524"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£395</w:t>
            </w:r>
          </w:p>
        </w:tc>
      </w:tr>
      <w:tr w:rsidR="008F0B97" w14:paraId="306999FA" w14:textId="77777777" w:rsidTr="00F948DF">
        <w:tc>
          <w:tcPr>
            <w:cnfStyle w:val="001000000000" w:firstRow="0" w:lastRow="0" w:firstColumn="1" w:lastColumn="0" w:oddVBand="0" w:evenVBand="0" w:oddHBand="0" w:evenHBand="0" w:firstRowFirstColumn="0" w:firstRowLastColumn="0" w:lastRowFirstColumn="0" w:lastRowLastColumn="0"/>
            <w:tcW w:w="9356" w:type="dxa"/>
            <w:gridSpan w:val="2"/>
          </w:tcPr>
          <w:p w14:paraId="25392F3C" w14:textId="37CDD997" w:rsidR="008F0B97" w:rsidRDefault="008F0B97" w:rsidP="00810DD3">
            <w:r>
              <w:t>Laser assisted hatching</w:t>
            </w:r>
          </w:p>
        </w:tc>
        <w:tc>
          <w:tcPr>
            <w:tcW w:w="1110" w:type="dxa"/>
          </w:tcPr>
          <w:p w14:paraId="1DD5DC1A" w14:textId="228B35C3" w:rsidR="008F0B97" w:rsidRPr="003F559E" w:rsidRDefault="00965AD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£503</w:t>
            </w:r>
          </w:p>
        </w:tc>
      </w:tr>
      <w:tr w:rsidR="00911D44" w14:paraId="198097BE" w14:textId="77777777" w:rsidTr="00F94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0F1BCF6D" w14:textId="25432BF4" w:rsidR="00911D44" w:rsidRDefault="00911D44" w:rsidP="00810DD3">
            <w:r>
              <w:t xml:space="preserve">Assisted Oocyte activation </w:t>
            </w:r>
          </w:p>
        </w:tc>
        <w:tc>
          <w:tcPr>
            <w:tcW w:w="1110" w:type="dxa"/>
          </w:tcPr>
          <w:p w14:paraId="38F13B66" w14:textId="1355446E" w:rsidR="00911D44" w:rsidRPr="003F559E" w:rsidRDefault="006A7FE9"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£232</w:t>
            </w:r>
          </w:p>
        </w:tc>
      </w:tr>
      <w:tr w:rsidR="00D565EA" w14:paraId="7F1A1753" w14:textId="77777777" w:rsidTr="00F948DF">
        <w:tc>
          <w:tcPr>
            <w:cnfStyle w:val="001000000000" w:firstRow="0" w:lastRow="0" w:firstColumn="1" w:lastColumn="0" w:oddVBand="0" w:evenVBand="0" w:oddHBand="0" w:evenHBand="0" w:firstRowFirstColumn="0" w:firstRowLastColumn="0" w:lastRowFirstColumn="0" w:lastRowLastColumn="0"/>
            <w:tcW w:w="9356" w:type="dxa"/>
            <w:gridSpan w:val="2"/>
          </w:tcPr>
          <w:p w14:paraId="489E1B0C" w14:textId="77777777" w:rsidR="00D565EA" w:rsidRDefault="00D565EA" w:rsidP="00810DD3">
            <w:r>
              <w:t xml:space="preserve">Anaesthetic cover for embryo transfer, endometrial scratch and/or trial catheter </w:t>
            </w:r>
          </w:p>
        </w:tc>
        <w:tc>
          <w:tcPr>
            <w:tcW w:w="1110" w:type="dxa"/>
          </w:tcPr>
          <w:p w14:paraId="7480751F" w14:textId="77777777"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£420</w:t>
            </w:r>
          </w:p>
        </w:tc>
      </w:tr>
      <w:tr w:rsidR="00D565EA" w14:paraId="5BE3F4BA" w14:textId="77777777" w:rsidTr="00F94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26FDCF1A" w14:textId="77777777" w:rsidR="00D565EA" w:rsidRDefault="00D565EA" w:rsidP="00810DD3">
            <w:r>
              <w:t>Trial catheter prior to treatment</w:t>
            </w:r>
          </w:p>
        </w:tc>
        <w:tc>
          <w:tcPr>
            <w:tcW w:w="1110" w:type="dxa"/>
          </w:tcPr>
          <w:p w14:paraId="71FEED56" w14:textId="77777777"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£110</w:t>
            </w:r>
          </w:p>
        </w:tc>
      </w:tr>
      <w:tr w:rsidR="00D565EA" w14:paraId="551BF4F1" w14:textId="77777777" w:rsidTr="00F948DF">
        <w:tc>
          <w:tcPr>
            <w:cnfStyle w:val="001000000000" w:firstRow="0" w:lastRow="0" w:firstColumn="1" w:lastColumn="0" w:oddVBand="0" w:evenVBand="0" w:oddHBand="0" w:evenHBand="0" w:firstRowFirstColumn="0" w:firstRowLastColumn="0" w:lastRowFirstColumn="0" w:lastRowLastColumn="0"/>
            <w:tcW w:w="9356" w:type="dxa"/>
            <w:gridSpan w:val="2"/>
          </w:tcPr>
          <w:p w14:paraId="53306068" w14:textId="7A2A4FC1" w:rsidR="00BD47D8" w:rsidRDefault="00BD47D8" w:rsidP="005D21C7">
            <w:r w:rsidRPr="00BD47D8">
              <w:rPr>
                <w:rFonts w:cstheme="minorHAnsi"/>
                <w:sz w:val="20"/>
                <w:szCs w:val="20"/>
              </w:rPr>
              <w:t>Medication for IVF or ICSI</w:t>
            </w:r>
            <w:r w:rsidR="005D21C7">
              <w:rPr>
                <w:rFonts w:cstheme="minorHAnsi"/>
                <w:sz w:val="20"/>
                <w:szCs w:val="20"/>
              </w:rPr>
              <w:t xml:space="preserve"> </w:t>
            </w:r>
          </w:p>
        </w:tc>
        <w:tc>
          <w:tcPr>
            <w:tcW w:w="1110" w:type="dxa"/>
          </w:tcPr>
          <w:p w14:paraId="01EF51A6" w14:textId="35A488A0" w:rsidR="00BD47D8" w:rsidRPr="003F559E" w:rsidRDefault="00BD47D8" w:rsidP="00810DD3">
            <w:pPr>
              <w:cnfStyle w:val="000000000000" w:firstRow="0" w:lastRow="0" w:firstColumn="0" w:lastColumn="0" w:oddVBand="0" w:evenVBand="0" w:oddHBand="0" w:evenHBand="0" w:firstRowFirstColumn="0" w:firstRowLastColumn="0" w:lastRowFirstColumn="0" w:lastRowLastColumn="0"/>
              <w:rPr>
                <w:b/>
                <w:bCs/>
                <w:iCs/>
                <w:sz w:val="20"/>
                <w:szCs w:val="20"/>
              </w:rPr>
            </w:pPr>
            <w:r w:rsidRPr="003F559E">
              <w:rPr>
                <w:b/>
                <w:bCs/>
                <w:iCs/>
                <w:sz w:val="20"/>
                <w:szCs w:val="20"/>
              </w:rPr>
              <w:t>£500-£</w:t>
            </w:r>
            <w:r w:rsidR="006A080B">
              <w:rPr>
                <w:b/>
                <w:bCs/>
                <w:iCs/>
                <w:sz w:val="20"/>
                <w:szCs w:val="20"/>
              </w:rPr>
              <w:t>2500</w:t>
            </w:r>
          </w:p>
        </w:tc>
      </w:tr>
      <w:tr w:rsidR="005D21C7" w14:paraId="67066DB6" w14:textId="77777777" w:rsidTr="00F94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4D93CD89" w14:textId="422A1E3F" w:rsidR="005D21C7" w:rsidRPr="00BD47D8" w:rsidRDefault="005D21C7" w:rsidP="00810DD3">
            <w:pPr>
              <w:rPr>
                <w:rFonts w:cstheme="minorHAnsi"/>
                <w:sz w:val="20"/>
                <w:szCs w:val="20"/>
              </w:rPr>
            </w:pPr>
            <w:r w:rsidRPr="005D21C7">
              <w:rPr>
                <w:rFonts w:cstheme="minorHAnsi"/>
                <w:sz w:val="20"/>
                <w:szCs w:val="20"/>
              </w:rPr>
              <w:t>Medication for FET (if required)</w:t>
            </w:r>
          </w:p>
        </w:tc>
        <w:tc>
          <w:tcPr>
            <w:tcW w:w="1110" w:type="dxa"/>
          </w:tcPr>
          <w:p w14:paraId="3A40E7B9" w14:textId="145E37BE" w:rsidR="005D21C7" w:rsidRPr="003F559E" w:rsidRDefault="005D21C7" w:rsidP="00810DD3">
            <w:pPr>
              <w:cnfStyle w:val="000000100000" w:firstRow="0" w:lastRow="0" w:firstColumn="0" w:lastColumn="0" w:oddVBand="0" w:evenVBand="0" w:oddHBand="1" w:evenHBand="0" w:firstRowFirstColumn="0" w:firstRowLastColumn="0" w:lastRowFirstColumn="0" w:lastRowLastColumn="0"/>
              <w:rPr>
                <w:b/>
                <w:bCs/>
                <w:iCs/>
                <w:sz w:val="20"/>
                <w:szCs w:val="20"/>
              </w:rPr>
            </w:pPr>
            <w:r w:rsidRPr="003F559E">
              <w:rPr>
                <w:b/>
                <w:bCs/>
                <w:iCs/>
                <w:sz w:val="20"/>
                <w:szCs w:val="20"/>
              </w:rPr>
              <w:t>£150-£700</w:t>
            </w:r>
          </w:p>
        </w:tc>
      </w:tr>
      <w:tr w:rsidR="00D565EA" w14:paraId="547DE3E6" w14:textId="77777777" w:rsidTr="00F948DF">
        <w:trPr>
          <w:trHeight w:val="140"/>
        </w:trPr>
        <w:tc>
          <w:tcPr>
            <w:cnfStyle w:val="001000000000" w:firstRow="0" w:lastRow="0" w:firstColumn="1" w:lastColumn="0" w:oddVBand="0" w:evenVBand="0" w:oddHBand="0" w:evenHBand="0" w:firstRowFirstColumn="0" w:firstRowLastColumn="0" w:lastRowFirstColumn="0" w:lastRowLastColumn="0"/>
            <w:tcW w:w="9356" w:type="dxa"/>
            <w:gridSpan w:val="2"/>
          </w:tcPr>
          <w:p w14:paraId="507C0100" w14:textId="5374D678" w:rsidR="00D565EA" w:rsidRDefault="00D565EA" w:rsidP="00810DD3">
            <w:r>
              <w:t xml:space="preserve">Single Ultrasound </w:t>
            </w:r>
            <w:r w:rsidRPr="00F3681A">
              <w:rPr>
                <w:i/>
                <w:sz w:val="16"/>
              </w:rPr>
              <w:t xml:space="preserve">(we can only offer this service to </w:t>
            </w:r>
            <w:r w:rsidR="00D91552" w:rsidRPr="00F3681A">
              <w:rPr>
                <w:i/>
                <w:sz w:val="16"/>
              </w:rPr>
              <w:t>Hewitt</w:t>
            </w:r>
            <w:r w:rsidRPr="00F3681A">
              <w:rPr>
                <w:i/>
                <w:sz w:val="16"/>
              </w:rPr>
              <w:t xml:space="preserve"> Fertility Centre patients)</w:t>
            </w:r>
          </w:p>
        </w:tc>
        <w:tc>
          <w:tcPr>
            <w:tcW w:w="1110" w:type="dxa"/>
          </w:tcPr>
          <w:p w14:paraId="403F3916" w14:textId="127E2B87"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w:t>
            </w:r>
            <w:r w:rsidR="00D91552" w:rsidRPr="003F559E">
              <w:rPr>
                <w:b/>
                <w:bCs/>
              </w:rPr>
              <w:t>232</w:t>
            </w:r>
          </w:p>
        </w:tc>
      </w:tr>
      <w:tr w:rsidR="00D565EA" w14:paraId="3839D272" w14:textId="77777777" w:rsidTr="00F948DF">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9356" w:type="dxa"/>
            <w:gridSpan w:val="2"/>
          </w:tcPr>
          <w:p w14:paraId="7C9CBF66" w14:textId="77777777" w:rsidR="00D565EA" w:rsidRDefault="00D565EA" w:rsidP="00810DD3">
            <w:r>
              <w:t>Private Interpreter Charge</w:t>
            </w:r>
          </w:p>
        </w:tc>
        <w:tc>
          <w:tcPr>
            <w:tcW w:w="1110" w:type="dxa"/>
          </w:tcPr>
          <w:p w14:paraId="2467ABE2" w14:textId="77777777"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£60</w:t>
            </w:r>
          </w:p>
        </w:tc>
      </w:tr>
      <w:tr w:rsidR="00D565EA" w14:paraId="4DFAEA24" w14:textId="77777777" w:rsidTr="00F948DF">
        <w:trPr>
          <w:trHeight w:val="140"/>
        </w:trPr>
        <w:tc>
          <w:tcPr>
            <w:cnfStyle w:val="001000000000" w:firstRow="0" w:lastRow="0" w:firstColumn="1" w:lastColumn="0" w:oddVBand="0" w:evenVBand="0" w:oddHBand="0" w:evenHBand="0" w:firstRowFirstColumn="0" w:firstRowLastColumn="0" w:lastRowFirstColumn="0" w:lastRowLastColumn="0"/>
            <w:tcW w:w="9356" w:type="dxa"/>
            <w:gridSpan w:val="2"/>
          </w:tcPr>
          <w:p w14:paraId="1D4B34FC" w14:textId="2F1FF770" w:rsidR="00D565EA" w:rsidRDefault="00D565EA" w:rsidP="00810DD3">
            <w:r>
              <w:t>Administration fee for the transfer or receipt of gametes/embryos</w:t>
            </w:r>
            <w:r w:rsidR="007C2C06">
              <w:t xml:space="preserve"> </w:t>
            </w:r>
            <w:r w:rsidR="007C2C06" w:rsidRPr="007C2C06">
              <w:rPr>
                <w:sz w:val="16"/>
                <w:szCs w:val="16"/>
              </w:rPr>
              <w:t>(Media charge where applicable</w:t>
            </w:r>
            <w:r w:rsidR="007C2C06">
              <w:t>)</w:t>
            </w:r>
          </w:p>
        </w:tc>
        <w:tc>
          <w:tcPr>
            <w:tcW w:w="1110" w:type="dxa"/>
          </w:tcPr>
          <w:p w14:paraId="693C6BA8" w14:textId="74EBEEA7" w:rsidR="00D565EA" w:rsidRPr="003F559E" w:rsidRDefault="00D565EA"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w:t>
            </w:r>
            <w:r w:rsidR="007C2C06" w:rsidRPr="003F559E">
              <w:rPr>
                <w:b/>
                <w:bCs/>
              </w:rPr>
              <w:t>143</w:t>
            </w:r>
          </w:p>
        </w:tc>
      </w:tr>
      <w:tr w:rsidR="00D565EA" w14:paraId="0674CC84" w14:textId="77777777" w:rsidTr="00F948DF">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9356" w:type="dxa"/>
            <w:gridSpan w:val="2"/>
          </w:tcPr>
          <w:p w14:paraId="2DF54650" w14:textId="4D0490CB" w:rsidR="00D565EA" w:rsidRDefault="00D565EA" w:rsidP="00810DD3">
            <w:r>
              <w:t>Administration fee for exporting</w:t>
            </w:r>
            <w:r w:rsidR="005778E9">
              <w:t>/imp</w:t>
            </w:r>
            <w:r w:rsidR="007336A0">
              <w:t>o</w:t>
            </w:r>
            <w:r w:rsidR="005778E9">
              <w:t>rting</w:t>
            </w:r>
            <w:r>
              <w:t xml:space="preserve"> gametes overseas</w:t>
            </w:r>
          </w:p>
        </w:tc>
        <w:tc>
          <w:tcPr>
            <w:tcW w:w="1110" w:type="dxa"/>
          </w:tcPr>
          <w:p w14:paraId="35973FBC" w14:textId="16496C74" w:rsidR="00D565EA" w:rsidRPr="003F559E" w:rsidRDefault="00D565EA"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P</w:t>
            </w:r>
            <w:r w:rsidR="00D91552" w:rsidRPr="003F559E">
              <w:rPr>
                <w:b/>
                <w:bCs/>
              </w:rPr>
              <w:t>OA</w:t>
            </w:r>
          </w:p>
        </w:tc>
      </w:tr>
      <w:tr w:rsidR="00BD47D8" w14:paraId="76824657" w14:textId="77777777" w:rsidTr="00F948DF">
        <w:trPr>
          <w:trHeight w:val="140"/>
        </w:trPr>
        <w:tc>
          <w:tcPr>
            <w:cnfStyle w:val="001000000000" w:firstRow="0" w:lastRow="0" w:firstColumn="1" w:lastColumn="0" w:oddVBand="0" w:evenVBand="0" w:oddHBand="0" w:evenHBand="0" w:firstRowFirstColumn="0" w:firstRowLastColumn="0" w:lastRowFirstColumn="0" w:lastRowLastColumn="0"/>
            <w:tcW w:w="9356" w:type="dxa"/>
            <w:gridSpan w:val="2"/>
          </w:tcPr>
          <w:p w14:paraId="1780A9FA" w14:textId="71094B1E" w:rsidR="007D38DF" w:rsidRDefault="007D38DF" w:rsidP="00A90052">
            <w:r>
              <w:t>HFEA Fee - Egg Collection, Egg/Embryo Recipient and FET (per treatment)</w:t>
            </w:r>
            <w:r w:rsidR="00A90052">
              <w:t xml:space="preserve"> </w:t>
            </w:r>
          </w:p>
        </w:tc>
        <w:tc>
          <w:tcPr>
            <w:tcW w:w="1110" w:type="dxa"/>
          </w:tcPr>
          <w:p w14:paraId="3E05906C" w14:textId="17191FC0" w:rsidR="007D38DF" w:rsidRPr="003F559E" w:rsidRDefault="007D38DF"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£100</w:t>
            </w:r>
            <w:r w:rsidR="00A90052" w:rsidRPr="003F559E">
              <w:rPr>
                <w:b/>
                <w:bCs/>
              </w:rPr>
              <w:t xml:space="preserve"> </w:t>
            </w:r>
          </w:p>
        </w:tc>
      </w:tr>
      <w:tr w:rsidR="00A90052" w14:paraId="4F023402" w14:textId="77777777" w:rsidTr="00F948DF">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9356" w:type="dxa"/>
            <w:gridSpan w:val="2"/>
          </w:tcPr>
          <w:p w14:paraId="0A36A35A" w14:textId="364D89F9" w:rsidR="00A90052" w:rsidRDefault="00A90052" w:rsidP="007D38DF">
            <w:r>
              <w:t>HFEA Fee - IUI using donated sperm</w:t>
            </w:r>
          </w:p>
        </w:tc>
        <w:tc>
          <w:tcPr>
            <w:tcW w:w="1110" w:type="dxa"/>
          </w:tcPr>
          <w:p w14:paraId="6D25678B" w14:textId="5DC025F5" w:rsidR="00A90052" w:rsidRPr="003F559E" w:rsidRDefault="00A90052" w:rsidP="00810DD3">
            <w:pPr>
              <w:cnfStyle w:val="000000100000" w:firstRow="0" w:lastRow="0" w:firstColumn="0" w:lastColumn="0" w:oddVBand="0" w:evenVBand="0" w:oddHBand="1" w:evenHBand="0" w:firstRowFirstColumn="0" w:firstRowLastColumn="0" w:lastRowFirstColumn="0" w:lastRowLastColumn="0"/>
              <w:rPr>
                <w:b/>
                <w:bCs/>
              </w:rPr>
            </w:pPr>
            <w:r w:rsidRPr="003F559E">
              <w:rPr>
                <w:b/>
                <w:bCs/>
              </w:rPr>
              <w:t>£40</w:t>
            </w:r>
          </w:p>
        </w:tc>
      </w:tr>
      <w:tr w:rsidR="003013D3" w14:paraId="67A795D1" w14:textId="77777777" w:rsidTr="00F948DF">
        <w:trPr>
          <w:trHeight w:val="140"/>
        </w:trPr>
        <w:tc>
          <w:tcPr>
            <w:cnfStyle w:val="001000000000" w:firstRow="0" w:lastRow="0" w:firstColumn="1" w:lastColumn="0" w:oddVBand="0" w:evenVBand="0" w:oddHBand="0" w:evenHBand="0" w:firstRowFirstColumn="0" w:firstRowLastColumn="0" w:lastRowFirstColumn="0" w:lastRowLastColumn="0"/>
            <w:tcW w:w="9356" w:type="dxa"/>
            <w:gridSpan w:val="2"/>
          </w:tcPr>
          <w:p w14:paraId="1CAF46F2" w14:textId="55F455AE" w:rsidR="003013D3" w:rsidRDefault="003013D3" w:rsidP="007D38DF">
            <w:r>
              <w:t>Pharmacy Dispensing fee £9.90 per item</w:t>
            </w:r>
          </w:p>
        </w:tc>
        <w:tc>
          <w:tcPr>
            <w:tcW w:w="1110" w:type="dxa"/>
          </w:tcPr>
          <w:p w14:paraId="0B416AB7" w14:textId="0EBBE9AA" w:rsidR="003013D3" w:rsidRPr="003F559E" w:rsidRDefault="004B67F3" w:rsidP="00810DD3">
            <w:pPr>
              <w:cnfStyle w:val="000000000000" w:firstRow="0" w:lastRow="0" w:firstColumn="0" w:lastColumn="0" w:oddVBand="0" w:evenVBand="0" w:oddHBand="0" w:evenHBand="0" w:firstRowFirstColumn="0" w:firstRowLastColumn="0" w:lastRowFirstColumn="0" w:lastRowLastColumn="0"/>
              <w:rPr>
                <w:b/>
                <w:bCs/>
              </w:rPr>
            </w:pPr>
            <w:r w:rsidRPr="003F559E">
              <w:rPr>
                <w:b/>
                <w:bCs/>
              </w:rPr>
              <w:t>£9.90</w:t>
            </w:r>
          </w:p>
        </w:tc>
      </w:tr>
      <w:tr w:rsidR="004B67F3" w14:paraId="4B20A103" w14:textId="77777777" w:rsidTr="00F3681A">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8978" w:type="dxa"/>
          </w:tcPr>
          <w:p w14:paraId="30E8974B" w14:textId="77777777" w:rsidR="004B67F3" w:rsidRDefault="004B67F3" w:rsidP="007D38DF"/>
        </w:tc>
        <w:tc>
          <w:tcPr>
            <w:tcW w:w="1488" w:type="dxa"/>
            <w:gridSpan w:val="2"/>
          </w:tcPr>
          <w:p w14:paraId="6600E366" w14:textId="77777777" w:rsidR="004B67F3" w:rsidRDefault="004B67F3" w:rsidP="00810DD3">
            <w:pPr>
              <w:cnfStyle w:val="000000100000" w:firstRow="0" w:lastRow="0" w:firstColumn="0" w:lastColumn="0" w:oddVBand="0" w:evenVBand="0" w:oddHBand="1" w:evenHBand="0" w:firstRowFirstColumn="0" w:firstRowLastColumn="0" w:lastRowFirstColumn="0" w:lastRowLastColumn="0"/>
            </w:pPr>
          </w:p>
        </w:tc>
      </w:tr>
    </w:tbl>
    <w:p w14:paraId="4AC96E1F" w14:textId="77777777" w:rsidR="00D565EA" w:rsidRDefault="00D565EA" w:rsidP="00D565EA">
      <w:pPr>
        <w:spacing w:after="0" w:line="240" w:lineRule="auto"/>
      </w:pPr>
    </w:p>
    <w:p w14:paraId="25524D78" w14:textId="77777777" w:rsidR="000F302E" w:rsidRDefault="000F302E" w:rsidP="00D565EA">
      <w:pPr>
        <w:spacing w:after="0" w:line="240" w:lineRule="auto"/>
      </w:pPr>
    </w:p>
    <w:p w14:paraId="0C1E6D3C" w14:textId="77777777" w:rsidR="000F302E" w:rsidRDefault="000F302E" w:rsidP="00D565EA">
      <w:pPr>
        <w:spacing w:after="0" w:line="240" w:lineRule="auto"/>
      </w:pPr>
    </w:p>
    <w:tbl>
      <w:tblPr>
        <w:tblStyle w:val="LightShading-Accent4"/>
        <w:tblpPr w:leftFromText="180" w:rightFromText="180" w:vertAnchor="text" w:horzAnchor="margin" w:tblpY="301"/>
        <w:tblW w:w="0" w:type="auto"/>
        <w:tblLook w:val="04A0" w:firstRow="1" w:lastRow="0" w:firstColumn="1" w:lastColumn="0" w:noHBand="0" w:noVBand="1"/>
      </w:tblPr>
      <w:tblGrid>
        <w:gridCol w:w="8431"/>
        <w:gridCol w:w="783"/>
        <w:gridCol w:w="142"/>
        <w:gridCol w:w="1110"/>
      </w:tblGrid>
      <w:tr w:rsidR="00D565EA" w14:paraId="09725A52" w14:textId="77777777" w:rsidTr="005F29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4"/>
          </w:tcPr>
          <w:p w14:paraId="2C9273D4" w14:textId="77777777" w:rsidR="00D565EA" w:rsidRDefault="00D565EA" w:rsidP="00810DD3">
            <w:r w:rsidRPr="00705DB5">
              <w:rPr>
                <w:sz w:val="36"/>
              </w:rPr>
              <w:t>PGT-A</w:t>
            </w:r>
            <w:r w:rsidRPr="00705DB5">
              <w:t xml:space="preserve"> costs </w:t>
            </w:r>
          </w:p>
        </w:tc>
      </w:tr>
      <w:tr w:rsidR="00D565EA" w14:paraId="65DD7789" w14:textId="77777777" w:rsidTr="005F29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4"/>
          </w:tcPr>
          <w:p w14:paraId="02FFA827" w14:textId="77777777" w:rsidR="00D565EA" w:rsidRDefault="00D565EA" w:rsidP="00810DD3">
            <w:pPr>
              <w:rPr>
                <w:i/>
                <w:sz w:val="16"/>
                <w:szCs w:val="16"/>
              </w:rPr>
            </w:pPr>
            <w:r>
              <w:rPr>
                <w:i/>
                <w:sz w:val="16"/>
                <w:szCs w:val="16"/>
              </w:rPr>
              <w:t>W</w:t>
            </w:r>
            <w:r w:rsidRPr="00EE6FEC">
              <w:rPr>
                <w:i/>
                <w:sz w:val="16"/>
                <w:szCs w:val="16"/>
              </w:rPr>
              <w:t xml:space="preserve">e offer Pre-implantation genetic testing </w:t>
            </w:r>
            <w:r>
              <w:rPr>
                <w:i/>
                <w:sz w:val="16"/>
                <w:szCs w:val="16"/>
              </w:rPr>
              <w:t xml:space="preserve">of embryos </w:t>
            </w:r>
            <w:r w:rsidRPr="00EE6FEC">
              <w:rPr>
                <w:i/>
                <w:sz w:val="16"/>
                <w:szCs w:val="16"/>
              </w:rPr>
              <w:t>for aneuploidy (PGT-A)</w:t>
            </w:r>
            <w:r>
              <w:rPr>
                <w:i/>
                <w:sz w:val="16"/>
                <w:szCs w:val="16"/>
              </w:rPr>
              <w:t>.</w:t>
            </w:r>
            <w:r w:rsidRPr="00EE6FEC">
              <w:rPr>
                <w:i/>
                <w:sz w:val="16"/>
                <w:szCs w:val="16"/>
              </w:rPr>
              <w:t xml:space="preserve"> The possible benefits and risks of this add-on procedure will be discussed with you by your consultant. </w:t>
            </w:r>
            <w:r w:rsidRPr="00EE6FEC">
              <w:t xml:space="preserve"> </w:t>
            </w:r>
            <w:r w:rsidRPr="00EE6FEC">
              <w:rPr>
                <w:i/>
                <w:sz w:val="16"/>
                <w:szCs w:val="16"/>
              </w:rPr>
              <w:t>We will direct you to the HFEA website and the traffic light system for add-ons and the rationale for use of add-ons. This will explain any evidence to support the use of add-on treatments increasing the chances of a live birth and any risks that may be associated with add on treatments.</w:t>
            </w:r>
          </w:p>
          <w:p w14:paraId="24E281AA" w14:textId="77777777" w:rsidR="00D565EA" w:rsidRDefault="00D565EA" w:rsidP="00810DD3">
            <w:pPr>
              <w:rPr>
                <w:i/>
                <w:sz w:val="18"/>
              </w:rPr>
            </w:pPr>
            <w:r w:rsidRPr="000572A2">
              <w:rPr>
                <w:i/>
                <w:sz w:val="18"/>
              </w:rPr>
              <w:t xml:space="preserve">IVF or ICSI Package as required includes: </w:t>
            </w:r>
          </w:p>
          <w:p w14:paraId="209511A8" w14:textId="77777777" w:rsidR="00D565EA" w:rsidRPr="005F29FD" w:rsidRDefault="00D565EA" w:rsidP="00D565EA">
            <w:pPr>
              <w:pStyle w:val="ListParagraph"/>
              <w:numPr>
                <w:ilvl w:val="0"/>
                <w:numId w:val="5"/>
              </w:numPr>
              <w:rPr>
                <w:i/>
                <w:sz w:val="18"/>
                <w:szCs w:val="18"/>
              </w:rPr>
            </w:pPr>
            <w:r w:rsidRPr="005F29FD">
              <w:rPr>
                <w:i/>
                <w:sz w:val="18"/>
                <w:szCs w:val="18"/>
              </w:rPr>
              <w:t>embryo biopsy</w:t>
            </w:r>
          </w:p>
          <w:p w14:paraId="11D31BAC" w14:textId="02DB38B9" w:rsidR="00D565EA" w:rsidRPr="005F29FD" w:rsidRDefault="00D565EA" w:rsidP="00D565EA">
            <w:pPr>
              <w:pStyle w:val="ListParagraph"/>
              <w:numPr>
                <w:ilvl w:val="0"/>
                <w:numId w:val="5"/>
              </w:numPr>
              <w:rPr>
                <w:i/>
                <w:sz w:val="18"/>
                <w:szCs w:val="18"/>
              </w:rPr>
            </w:pPr>
            <w:r w:rsidRPr="005F29FD">
              <w:rPr>
                <w:i/>
                <w:sz w:val="18"/>
                <w:szCs w:val="18"/>
              </w:rPr>
              <w:t xml:space="preserve"> </w:t>
            </w:r>
            <w:r w:rsidR="00AC5947" w:rsidRPr="005F29FD">
              <w:rPr>
                <w:i/>
                <w:sz w:val="18"/>
                <w:szCs w:val="18"/>
              </w:rPr>
              <w:t>Preimplantation</w:t>
            </w:r>
            <w:r w:rsidRPr="005F29FD">
              <w:rPr>
                <w:i/>
                <w:sz w:val="18"/>
                <w:szCs w:val="18"/>
              </w:rPr>
              <w:t xml:space="preserve"> genetic analysis (PGT-A) for first embryo</w:t>
            </w:r>
          </w:p>
          <w:p w14:paraId="6AD94D74" w14:textId="77777777" w:rsidR="00D565EA" w:rsidRPr="005F29FD" w:rsidRDefault="00D565EA" w:rsidP="00D565EA">
            <w:pPr>
              <w:pStyle w:val="ListParagraph"/>
              <w:numPr>
                <w:ilvl w:val="0"/>
                <w:numId w:val="5"/>
              </w:numPr>
              <w:rPr>
                <w:i/>
                <w:sz w:val="18"/>
                <w:szCs w:val="18"/>
              </w:rPr>
            </w:pPr>
            <w:r w:rsidRPr="005F29FD">
              <w:rPr>
                <w:rFonts w:ascii="Calibri" w:hAnsi="Calibri" w:cs="Calibri"/>
                <w:i/>
                <w:sz w:val="18"/>
                <w:szCs w:val="18"/>
              </w:rPr>
              <w:t xml:space="preserve"> </w:t>
            </w:r>
            <w:r w:rsidRPr="005F29FD">
              <w:rPr>
                <w:i/>
                <w:sz w:val="18"/>
                <w:szCs w:val="18"/>
              </w:rPr>
              <w:t>MDT to review results</w:t>
            </w:r>
          </w:p>
          <w:p w14:paraId="5C132774" w14:textId="324A1FA3" w:rsidR="00D565EA" w:rsidRPr="000572A2" w:rsidRDefault="00D565EA" w:rsidP="00D565EA">
            <w:pPr>
              <w:pStyle w:val="ListParagraph"/>
              <w:numPr>
                <w:ilvl w:val="0"/>
                <w:numId w:val="5"/>
              </w:numPr>
              <w:rPr>
                <w:i/>
              </w:rPr>
            </w:pPr>
            <w:r w:rsidRPr="005F29FD">
              <w:rPr>
                <w:i/>
                <w:sz w:val="18"/>
                <w:szCs w:val="18"/>
              </w:rPr>
              <w:t>first embryo thaw and transfer</w:t>
            </w:r>
            <w:r w:rsidRPr="000572A2">
              <w:rPr>
                <w:i/>
                <w:sz w:val="18"/>
              </w:rPr>
              <w:t xml:space="preserve"> </w:t>
            </w:r>
            <w:r w:rsidRPr="000572A2">
              <w:rPr>
                <w:rFonts w:ascii="Calibri" w:hAnsi="Calibri" w:cs="Calibri"/>
                <w:i/>
                <w:sz w:val="18"/>
                <w:szCs w:val="18"/>
              </w:rPr>
              <w:tab/>
            </w:r>
            <w:r w:rsidRPr="000572A2">
              <w:rPr>
                <w:rFonts w:ascii="Calibri" w:hAnsi="Calibri" w:cs="Calibri"/>
                <w:i/>
                <w:szCs w:val="18"/>
              </w:rPr>
              <w:tab/>
            </w:r>
          </w:p>
        </w:tc>
      </w:tr>
      <w:tr w:rsidR="00D565EA" w14:paraId="06B4A14F" w14:textId="77777777" w:rsidTr="00F948DF">
        <w:tc>
          <w:tcPr>
            <w:cnfStyle w:val="001000000000" w:firstRow="0" w:lastRow="0" w:firstColumn="1" w:lastColumn="0" w:oddVBand="0" w:evenVBand="0" w:oddHBand="0" w:evenHBand="0" w:firstRowFirstColumn="0" w:firstRowLastColumn="0" w:lastRowFirstColumn="0" w:lastRowLastColumn="0"/>
            <w:tcW w:w="9356" w:type="dxa"/>
            <w:gridSpan w:val="3"/>
          </w:tcPr>
          <w:p w14:paraId="7C3FC045" w14:textId="77777777" w:rsidR="00D565EA" w:rsidRDefault="00D565EA" w:rsidP="00810DD3"/>
          <w:p w14:paraId="7C440AE7" w14:textId="5940C922" w:rsidR="00D565EA" w:rsidRPr="00C944D3" w:rsidRDefault="00D565EA" w:rsidP="00BC5858">
            <w:pPr>
              <w:rPr>
                <w:rFonts w:ascii="Calibri" w:hAnsi="Calibri" w:cs="Calibri"/>
                <w:bCs w:val="0"/>
                <w:szCs w:val="18"/>
              </w:rPr>
            </w:pPr>
            <w:r w:rsidRPr="006369A1">
              <w:t xml:space="preserve">Private </w:t>
            </w:r>
            <w:r>
              <w:t xml:space="preserve">New Patient </w:t>
            </w:r>
            <w:r w:rsidRPr="006369A1">
              <w:t>Consultation</w:t>
            </w:r>
            <w:r>
              <w:t xml:space="preserve"> </w:t>
            </w:r>
            <w:r w:rsidRPr="006369A1">
              <w:t xml:space="preserve">to discuss </w:t>
            </w:r>
            <w:r>
              <w:t>IVF/</w:t>
            </w:r>
            <w:r w:rsidR="00AC5947">
              <w:t>ICSI up</w:t>
            </w:r>
            <w:r>
              <w:t xml:space="preserve"> to 30 minutes</w:t>
            </w:r>
            <w:r w:rsidR="00BC5858">
              <w:t xml:space="preserve"> </w:t>
            </w:r>
          </w:p>
        </w:tc>
        <w:tc>
          <w:tcPr>
            <w:tcW w:w="1110" w:type="dxa"/>
          </w:tcPr>
          <w:p w14:paraId="5963357B" w14:textId="77777777" w:rsidR="00D565EA" w:rsidRPr="002B63A8" w:rsidRDefault="00D565EA" w:rsidP="00A231FB">
            <w:pPr>
              <w:cnfStyle w:val="000000000000" w:firstRow="0" w:lastRow="0" w:firstColumn="0" w:lastColumn="0" w:oddVBand="0" w:evenVBand="0" w:oddHBand="0" w:evenHBand="0" w:firstRowFirstColumn="0" w:firstRowLastColumn="0" w:lastRowFirstColumn="0" w:lastRowLastColumn="0"/>
              <w:rPr>
                <w:b/>
                <w:bCs/>
              </w:rPr>
            </w:pPr>
          </w:p>
          <w:p w14:paraId="122DEB9D" w14:textId="53174EDF" w:rsidR="00D565EA" w:rsidRPr="002B63A8" w:rsidRDefault="00D565EA" w:rsidP="00A231FB">
            <w:pPr>
              <w:cnfStyle w:val="000000000000" w:firstRow="0" w:lastRow="0" w:firstColumn="0" w:lastColumn="0" w:oddVBand="0" w:evenVBand="0" w:oddHBand="0" w:evenHBand="0" w:firstRowFirstColumn="0" w:firstRowLastColumn="0" w:lastRowFirstColumn="0" w:lastRowLastColumn="0"/>
              <w:rPr>
                <w:b/>
                <w:bCs/>
              </w:rPr>
            </w:pPr>
            <w:r w:rsidRPr="002B63A8">
              <w:rPr>
                <w:b/>
                <w:bCs/>
              </w:rPr>
              <w:t>£2</w:t>
            </w:r>
            <w:r w:rsidR="005F29FD" w:rsidRPr="002B63A8">
              <w:rPr>
                <w:b/>
                <w:bCs/>
              </w:rPr>
              <w:t>10</w:t>
            </w:r>
          </w:p>
        </w:tc>
      </w:tr>
      <w:tr w:rsidR="00D565EA" w14:paraId="119C2840" w14:textId="77777777" w:rsidTr="00F94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3"/>
          </w:tcPr>
          <w:p w14:paraId="5A9CFACF" w14:textId="77777777" w:rsidR="00D565EA" w:rsidRPr="00C944D3" w:rsidRDefault="00D565EA" w:rsidP="00810DD3">
            <w:pPr>
              <w:rPr>
                <w:rFonts w:ascii="Calibri" w:hAnsi="Calibri" w:cs="Calibri"/>
                <w:bCs w:val="0"/>
                <w:szCs w:val="18"/>
              </w:rPr>
            </w:pPr>
            <w:r>
              <w:t>Private follow up consultation to discuss PGT-A results and plan FET</w:t>
            </w:r>
            <w:r w:rsidRPr="00C944D3">
              <w:rPr>
                <w:rFonts w:ascii="Calibri" w:hAnsi="Calibri" w:cs="Calibri"/>
                <w:szCs w:val="18"/>
              </w:rPr>
              <w:tab/>
            </w:r>
            <w:r>
              <w:rPr>
                <w:rFonts w:ascii="Calibri" w:hAnsi="Calibri" w:cs="Calibri"/>
                <w:szCs w:val="18"/>
              </w:rPr>
              <w:tab/>
            </w:r>
            <w:r>
              <w:rPr>
                <w:rFonts w:ascii="Calibri" w:hAnsi="Calibri" w:cs="Calibri"/>
                <w:szCs w:val="18"/>
              </w:rPr>
              <w:tab/>
            </w:r>
          </w:p>
        </w:tc>
        <w:tc>
          <w:tcPr>
            <w:tcW w:w="1110" w:type="dxa"/>
          </w:tcPr>
          <w:p w14:paraId="534ED05B" w14:textId="7EA59B77" w:rsidR="00D565EA" w:rsidRPr="002B63A8" w:rsidRDefault="00D565EA" w:rsidP="00A231FB">
            <w:pPr>
              <w:cnfStyle w:val="000000100000" w:firstRow="0" w:lastRow="0" w:firstColumn="0" w:lastColumn="0" w:oddVBand="0" w:evenVBand="0" w:oddHBand="1" w:evenHBand="0" w:firstRowFirstColumn="0" w:firstRowLastColumn="0" w:lastRowFirstColumn="0" w:lastRowLastColumn="0"/>
              <w:rPr>
                <w:rFonts w:ascii="Calibri" w:hAnsi="Calibri"/>
                <w:b/>
                <w:bCs/>
              </w:rPr>
            </w:pPr>
            <w:r w:rsidRPr="002B63A8">
              <w:rPr>
                <w:b/>
                <w:bCs/>
              </w:rPr>
              <w:t>£</w:t>
            </w:r>
            <w:r w:rsidR="00BC5858" w:rsidRPr="002B63A8">
              <w:rPr>
                <w:b/>
                <w:bCs/>
              </w:rPr>
              <w:t>13</w:t>
            </w:r>
            <w:r w:rsidR="005F29FD" w:rsidRPr="002B63A8">
              <w:rPr>
                <w:b/>
                <w:bCs/>
              </w:rPr>
              <w:t>5</w:t>
            </w:r>
          </w:p>
        </w:tc>
      </w:tr>
      <w:tr w:rsidR="005F29FD" w14:paraId="40F2E863" w14:textId="77777777" w:rsidTr="00F948DF">
        <w:trPr>
          <w:trHeight w:val="422"/>
        </w:trPr>
        <w:tc>
          <w:tcPr>
            <w:cnfStyle w:val="001000000000" w:firstRow="0" w:lastRow="0" w:firstColumn="1" w:lastColumn="0" w:oddVBand="0" w:evenVBand="0" w:oddHBand="0" w:evenHBand="0" w:firstRowFirstColumn="0" w:firstRowLastColumn="0" w:lastRowFirstColumn="0" w:lastRowLastColumn="0"/>
            <w:tcW w:w="9356" w:type="dxa"/>
            <w:gridSpan w:val="3"/>
          </w:tcPr>
          <w:p w14:paraId="4B4AB931" w14:textId="2560BE83" w:rsidR="005F29FD" w:rsidRPr="005F29FD" w:rsidRDefault="005F29FD" w:rsidP="00810DD3">
            <w:pPr>
              <w:rPr>
                <w:b w:val="0"/>
                <w:bCs w:val="0"/>
              </w:rPr>
            </w:pPr>
            <w:r>
              <w:t>Genetic Counselling (if required)</w:t>
            </w:r>
          </w:p>
        </w:tc>
        <w:tc>
          <w:tcPr>
            <w:tcW w:w="1110" w:type="dxa"/>
          </w:tcPr>
          <w:p w14:paraId="0CAF6CF0" w14:textId="1CE390C9" w:rsidR="005F29FD" w:rsidRPr="002B63A8" w:rsidRDefault="005F29FD" w:rsidP="00A231FB">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B63A8">
              <w:rPr>
                <w:rFonts w:ascii="Calibri" w:hAnsi="Calibri" w:cs="Calibri"/>
                <w:b/>
                <w:bCs/>
              </w:rPr>
              <w:t>£135</w:t>
            </w:r>
          </w:p>
        </w:tc>
      </w:tr>
      <w:tr w:rsidR="005F29FD" w14:paraId="2ED2CD88" w14:textId="77777777" w:rsidTr="00F948DF">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356" w:type="dxa"/>
            <w:gridSpan w:val="3"/>
          </w:tcPr>
          <w:p w14:paraId="7A02B3DE" w14:textId="7EDBD7B1" w:rsidR="005F29FD" w:rsidRPr="005F29FD" w:rsidRDefault="005F29FD" w:rsidP="00810DD3">
            <w:pPr>
              <w:rPr>
                <w:sz w:val="24"/>
                <w:szCs w:val="24"/>
              </w:rPr>
            </w:pPr>
            <w:r w:rsidRPr="005F29FD">
              <w:rPr>
                <w:sz w:val="24"/>
                <w:szCs w:val="24"/>
              </w:rPr>
              <w:t>Additional Genetic Counselling</w:t>
            </w:r>
          </w:p>
        </w:tc>
        <w:tc>
          <w:tcPr>
            <w:tcW w:w="1110" w:type="dxa"/>
          </w:tcPr>
          <w:p w14:paraId="54BB41A9" w14:textId="22273C94" w:rsidR="005F29FD" w:rsidRPr="002B63A8" w:rsidRDefault="005F29FD" w:rsidP="00A231FB">
            <w:pP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2B63A8">
              <w:rPr>
                <w:rFonts w:ascii="Calibri" w:hAnsi="Calibri" w:cs="Calibri"/>
                <w:b/>
                <w:bCs/>
              </w:rPr>
              <w:t>£170</w:t>
            </w:r>
          </w:p>
        </w:tc>
      </w:tr>
      <w:tr w:rsidR="00D565EA" w14:paraId="269F2316" w14:textId="77777777" w:rsidTr="00F948DF">
        <w:trPr>
          <w:trHeight w:val="422"/>
        </w:trPr>
        <w:tc>
          <w:tcPr>
            <w:cnfStyle w:val="001000000000" w:firstRow="0" w:lastRow="0" w:firstColumn="1" w:lastColumn="0" w:oddVBand="0" w:evenVBand="0" w:oddHBand="0" w:evenHBand="0" w:firstRowFirstColumn="0" w:firstRowLastColumn="0" w:lastRowFirstColumn="0" w:lastRowLastColumn="0"/>
            <w:tcW w:w="9356" w:type="dxa"/>
            <w:gridSpan w:val="3"/>
          </w:tcPr>
          <w:p w14:paraId="5CFE7227" w14:textId="6A7A08DE" w:rsidR="00D565EA" w:rsidRPr="00DC54B0" w:rsidRDefault="00D565EA" w:rsidP="00810DD3">
            <w:pPr>
              <w:rPr>
                <w:rFonts w:ascii="Calibri" w:hAnsi="Calibri" w:cs="Calibri"/>
                <w:bCs w:val="0"/>
              </w:rPr>
            </w:pPr>
            <w:r w:rsidRPr="00DC54B0">
              <w:t>IVF + PGT-A – for first embryo</w:t>
            </w:r>
            <w:r w:rsidRPr="00DC54B0">
              <w:rPr>
                <w:rFonts w:ascii="Calibri" w:hAnsi="Calibri" w:cs="Calibri"/>
              </w:rPr>
              <w:tab/>
            </w:r>
            <w:r w:rsidR="005D21C7">
              <w:rPr>
                <w:rFonts w:ascii="Calibri" w:hAnsi="Calibri" w:cs="Calibri"/>
              </w:rPr>
              <w:t xml:space="preserve"> </w:t>
            </w:r>
          </w:p>
        </w:tc>
        <w:tc>
          <w:tcPr>
            <w:tcW w:w="1110" w:type="dxa"/>
          </w:tcPr>
          <w:p w14:paraId="286E32C9" w14:textId="3F328A5C" w:rsidR="00D565EA" w:rsidRPr="002B63A8" w:rsidRDefault="00D565EA" w:rsidP="00A231FB">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B63A8">
              <w:rPr>
                <w:rFonts w:ascii="Calibri" w:hAnsi="Calibri" w:cs="Calibri"/>
                <w:b/>
                <w:bCs/>
              </w:rPr>
              <w:t>£</w:t>
            </w:r>
            <w:r w:rsidR="00705DB5" w:rsidRPr="002B63A8">
              <w:rPr>
                <w:rFonts w:ascii="Calibri" w:hAnsi="Calibri" w:cs="Calibri"/>
                <w:b/>
                <w:bCs/>
              </w:rPr>
              <w:t>5591</w:t>
            </w:r>
          </w:p>
        </w:tc>
      </w:tr>
      <w:tr w:rsidR="00D565EA" w14:paraId="7FBDBA80" w14:textId="77777777" w:rsidTr="00F948D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4211C335" w14:textId="77777777" w:rsidR="00D565EA" w:rsidRPr="00DC54B0" w:rsidRDefault="00D565EA" w:rsidP="00810DD3">
            <w:r w:rsidRPr="00DC54B0">
              <w:t>ICSI +PGT-A – for first embryo</w:t>
            </w:r>
          </w:p>
        </w:tc>
        <w:tc>
          <w:tcPr>
            <w:tcW w:w="1110" w:type="dxa"/>
          </w:tcPr>
          <w:p w14:paraId="3E7A9548" w14:textId="1E9CE2BF" w:rsidR="00D565EA" w:rsidRPr="002B63A8" w:rsidRDefault="00D565EA" w:rsidP="00A231FB">
            <w:pP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2B63A8">
              <w:rPr>
                <w:rFonts w:ascii="Calibri" w:hAnsi="Calibri" w:cs="Calibri"/>
                <w:b/>
                <w:bCs/>
              </w:rPr>
              <w:t>£</w:t>
            </w:r>
            <w:r w:rsidR="00705DB5" w:rsidRPr="002B63A8">
              <w:rPr>
                <w:rFonts w:ascii="Calibri" w:hAnsi="Calibri" w:cs="Calibri"/>
                <w:b/>
                <w:bCs/>
              </w:rPr>
              <w:t>7021</w:t>
            </w:r>
          </w:p>
        </w:tc>
      </w:tr>
      <w:tr w:rsidR="00814CF0" w14:paraId="3D1B24F6"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3C22ADDF" w14:textId="6D6C07AD" w:rsidR="00814CF0" w:rsidRPr="00DC54B0" w:rsidRDefault="00814CF0" w:rsidP="00810DD3">
            <w:r>
              <w:t>PGT-A (Charge for 4 embryos)</w:t>
            </w:r>
          </w:p>
        </w:tc>
        <w:tc>
          <w:tcPr>
            <w:tcW w:w="1110" w:type="dxa"/>
          </w:tcPr>
          <w:p w14:paraId="19751E61" w14:textId="58CAECCA" w:rsidR="00814CF0" w:rsidRPr="002B63A8" w:rsidRDefault="00814CF0" w:rsidP="00A231FB">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£1836</w:t>
            </w:r>
          </w:p>
        </w:tc>
      </w:tr>
      <w:tr w:rsidR="00D565EA" w14:paraId="1B402FF0" w14:textId="77777777" w:rsidTr="00F948D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2CA8CE6A" w14:textId="77777777" w:rsidR="00D565EA" w:rsidRPr="00DC54B0" w:rsidRDefault="00D565EA" w:rsidP="00810DD3">
            <w:r w:rsidRPr="00DC54B0">
              <w:t>Additional PGT-A testing per embryo</w:t>
            </w:r>
          </w:p>
        </w:tc>
        <w:tc>
          <w:tcPr>
            <w:tcW w:w="1110" w:type="dxa"/>
          </w:tcPr>
          <w:p w14:paraId="6303938B" w14:textId="77777777" w:rsidR="00D565EA" w:rsidRPr="002B63A8" w:rsidRDefault="00D565EA" w:rsidP="00A231FB">
            <w:pP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2B63A8">
              <w:rPr>
                <w:rFonts w:ascii="Calibri" w:hAnsi="Calibri" w:cs="Calibri"/>
                <w:b/>
                <w:bCs/>
              </w:rPr>
              <w:t>£595</w:t>
            </w:r>
          </w:p>
        </w:tc>
      </w:tr>
      <w:tr w:rsidR="00D565EA" w14:paraId="31DF747A"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3F05FBE7" w14:textId="519E835A" w:rsidR="00D565EA" w:rsidRPr="00DC54B0" w:rsidRDefault="00D565EA" w:rsidP="00810DD3">
            <w:r w:rsidRPr="00DC54B0">
              <w:t xml:space="preserve">Subsequent Frozen Embryo transfers (not including </w:t>
            </w:r>
            <w:r w:rsidR="00A231FB">
              <w:t>medication</w:t>
            </w:r>
            <w:r w:rsidRPr="00DC54B0">
              <w:t xml:space="preserve">) </w:t>
            </w:r>
          </w:p>
        </w:tc>
        <w:tc>
          <w:tcPr>
            <w:tcW w:w="1110" w:type="dxa"/>
          </w:tcPr>
          <w:p w14:paraId="639DA568" w14:textId="03B3577B" w:rsidR="00705DB5" w:rsidRPr="002B63A8" w:rsidRDefault="00D565EA" w:rsidP="00A231FB">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B63A8">
              <w:rPr>
                <w:b/>
                <w:bCs/>
              </w:rPr>
              <w:t>£</w:t>
            </w:r>
            <w:r w:rsidR="00705DB5" w:rsidRPr="002B63A8">
              <w:rPr>
                <w:b/>
                <w:bCs/>
              </w:rPr>
              <w:t>1</w:t>
            </w:r>
            <w:r w:rsidR="003D0742">
              <w:rPr>
                <w:b/>
                <w:bCs/>
              </w:rPr>
              <w:t>677</w:t>
            </w:r>
          </w:p>
        </w:tc>
      </w:tr>
      <w:tr w:rsidR="009C4741" w14:paraId="63EF1115" w14:textId="77777777" w:rsidTr="00F948D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6" w:type="dxa"/>
            <w:gridSpan w:val="3"/>
          </w:tcPr>
          <w:p w14:paraId="7665999D" w14:textId="77777777" w:rsidR="009C4741" w:rsidRDefault="009C4741" w:rsidP="00810DD3">
            <w:pPr>
              <w:rPr>
                <w:b w:val="0"/>
                <w:bCs w:val="0"/>
              </w:rPr>
            </w:pPr>
          </w:p>
          <w:p w14:paraId="0210C2A2" w14:textId="77777777" w:rsidR="009C4741" w:rsidRDefault="009C4741" w:rsidP="00810DD3">
            <w:pPr>
              <w:rPr>
                <w:b w:val="0"/>
                <w:bCs w:val="0"/>
              </w:rPr>
            </w:pPr>
          </w:p>
          <w:p w14:paraId="081FDC87" w14:textId="77777777" w:rsidR="009C4741" w:rsidRPr="00DC54B0" w:rsidRDefault="009C4741" w:rsidP="00810DD3"/>
        </w:tc>
        <w:tc>
          <w:tcPr>
            <w:tcW w:w="1110" w:type="dxa"/>
          </w:tcPr>
          <w:p w14:paraId="495BDB0B" w14:textId="77777777" w:rsidR="009C4741" w:rsidRPr="002B63A8" w:rsidRDefault="009C4741" w:rsidP="00A231FB">
            <w:pPr>
              <w:cnfStyle w:val="000000100000" w:firstRow="0" w:lastRow="0" w:firstColumn="0" w:lastColumn="0" w:oddVBand="0" w:evenVBand="0" w:oddHBand="1" w:evenHBand="0" w:firstRowFirstColumn="0" w:firstRowLastColumn="0" w:lastRowFirstColumn="0" w:lastRowLastColumn="0"/>
              <w:rPr>
                <w:b/>
                <w:bCs/>
              </w:rPr>
            </w:pPr>
          </w:p>
        </w:tc>
      </w:tr>
      <w:tr w:rsidR="00705DB5" w14:paraId="2447B321"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675282B2" w14:textId="1E1A6040" w:rsidR="00573217" w:rsidRPr="00573217" w:rsidRDefault="00573217" w:rsidP="00810DD3">
            <w:pPr>
              <w:rPr>
                <w:i/>
                <w:sz w:val="24"/>
                <w:szCs w:val="24"/>
              </w:rPr>
            </w:pPr>
            <w:r w:rsidRPr="00573217">
              <w:rPr>
                <w:i/>
                <w:sz w:val="24"/>
                <w:szCs w:val="24"/>
              </w:rPr>
              <w:t>PGT-M</w:t>
            </w:r>
          </w:p>
          <w:p w14:paraId="4F552813" w14:textId="5C0BCD55" w:rsidR="00573217" w:rsidRDefault="00573217" w:rsidP="00573217">
            <w:pPr>
              <w:rPr>
                <w:rFonts w:ascii="Arial" w:hAnsi="Arial" w:cs="Arial"/>
                <w:b w:val="0"/>
                <w:bCs w:val="0"/>
                <w:sz w:val="18"/>
                <w:szCs w:val="18"/>
              </w:rPr>
            </w:pPr>
            <w:r>
              <w:rPr>
                <w:rFonts w:ascii="Arial" w:hAnsi="Arial" w:cs="Arial"/>
                <w:sz w:val="18"/>
                <w:szCs w:val="18"/>
              </w:rPr>
              <w:t>Pre-Genetic Testing for Monogenic/single gene disorder (PGT-M) with ICSI* Excludes medication.</w:t>
            </w:r>
          </w:p>
          <w:p w14:paraId="3B5A1866" w14:textId="2DD2C15A" w:rsidR="00705DB5" w:rsidRPr="00DC54B0" w:rsidRDefault="00573217" w:rsidP="0016152D">
            <w:r w:rsidRPr="00573217">
              <w:rPr>
                <w:rFonts w:ascii="Arial" w:hAnsi="Arial" w:cs="Arial"/>
                <w:sz w:val="16"/>
                <w:szCs w:val="16"/>
              </w:rPr>
              <w:t>*Includes as required: all consultations, all monitoring scans, injection instruction, egg collection with ICSI, sperm preparation and insemination, genetic work up for PGT-M, embryo biopsy and genetic testing (for up to 9 embryos), embryo storage, embryo transfer pregnancy scan (including scan prints) or first follow-up consultation.</w:t>
            </w:r>
          </w:p>
        </w:tc>
        <w:tc>
          <w:tcPr>
            <w:tcW w:w="1110" w:type="dxa"/>
          </w:tcPr>
          <w:p w14:paraId="0A66C95D" w14:textId="72D0A221" w:rsidR="00705DB5" w:rsidRPr="00573217" w:rsidRDefault="00573217" w:rsidP="00810DD3">
            <w:pPr>
              <w:cnfStyle w:val="000000000000" w:firstRow="0" w:lastRow="0" w:firstColumn="0" w:lastColumn="0" w:oddVBand="0" w:evenVBand="0" w:oddHBand="0" w:evenHBand="0" w:firstRowFirstColumn="0" w:firstRowLastColumn="0" w:lastRowFirstColumn="0" w:lastRowLastColumn="0"/>
              <w:rPr>
                <w:b/>
                <w:bCs/>
              </w:rPr>
            </w:pPr>
            <w:r w:rsidRPr="00573217">
              <w:rPr>
                <w:b/>
                <w:bCs/>
              </w:rPr>
              <w:t>£</w:t>
            </w:r>
            <w:r w:rsidR="00F03030">
              <w:rPr>
                <w:b/>
                <w:bCs/>
              </w:rPr>
              <w:t>13185</w:t>
            </w:r>
          </w:p>
        </w:tc>
      </w:tr>
      <w:tr w:rsidR="00646778" w14:paraId="4E544BAE" w14:textId="77777777" w:rsidTr="00F948D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356" w:type="dxa"/>
            <w:gridSpan w:val="3"/>
          </w:tcPr>
          <w:p w14:paraId="30163E2E" w14:textId="77777777" w:rsidR="00646778" w:rsidRPr="00646778" w:rsidRDefault="00646778" w:rsidP="00810DD3">
            <w:pPr>
              <w:rPr>
                <w:i/>
                <w:sz w:val="16"/>
                <w:szCs w:val="16"/>
              </w:rPr>
            </w:pPr>
          </w:p>
        </w:tc>
        <w:tc>
          <w:tcPr>
            <w:tcW w:w="1110" w:type="dxa"/>
          </w:tcPr>
          <w:p w14:paraId="605C41C7" w14:textId="77777777" w:rsidR="00646778" w:rsidRPr="00573217" w:rsidRDefault="00646778" w:rsidP="00810DD3">
            <w:pPr>
              <w:cnfStyle w:val="000000100000" w:firstRow="0" w:lastRow="0" w:firstColumn="0" w:lastColumn="0" w:oddVBand="0" w:evenVBand="0" w:oddHBand="1" w:evenHBand="0" w:firstRowFirstColumn="0" w:firstRowLastColumn="0" w:lastRowFirstColumn="0" w:lastRowLastColumn="0"/>
              <w:rPr>
                <w:b/>
                <w:bCs/>
              </w:rPr>
            </w:pPr>
          </w:p>
        </w:tc>
      </w:tr>
      <w:tr w:rsidR="00705DB5" w14:paraId="40BA843E"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3543F9C0" w14:textId="77777777" w:rsidR="00573217" w:rsidRPr="00D20798" w:rsidRDefault="00573217" w:rsidP="00573217">
            <w:pPr>
              <w:rPr>
                <w:rFonts w:ascii="Arial" w:hAnsi="Arial" w:cs="Arial"/>
                <w:b w:val="0"/>
                <w:bCs w:val="0"/>
                <w:sz w:val="17"/>
                <w:szCs w:val="17"/>
              </w:rPr>
            </w:pPr>
            <w:r w:rsidRPr="00D20798">
              <w:rPr>
                <w:rFonts w:ascii="Arial" w:hAnsi="Arial" w:cs="Arial"/>
                <w:sz w:val="17"/>
                <w:szCs w:val="17"/>
              </w:rPr>
              <w:t>Frozen Embryo Transfer (FET) with Pre- Genetic Testing for Monogenic/single gene disorder (PGT-M)</w:t>
            </w:r>
          </w:p>
          <w:p w14:paraId="5E480A90" w14:textId="6F6032E7" w:rsidR="00705DB5" w:rsidRPr="00573217" w:rsidRDefault="00573217" w:rsidP="00573217">
            <w:pPr>
              <w:rPr>
                <w:sz w:val="16"/>
                <w:szCs w:val="16"/>
              </w:rPr>
            </w:pPr>
            <w:r w:rsidRPr="00573217">
              <w:rPr>
                <w:rFonts w:ascii="Arial" w:hAnsi="Arial" w:cs="Arial"/>
                <w:sz w:val="16"/>
                <w:szCs w:val="16"/>
              </w:rPr>
              <w:t>Includes as required: all consultations, all monitoring scans, injection instruction, embryo thaw, work up for PGT-M, embryo biopsy and genetic testing (for up to 9 embryos), embryo transfer, pregnancy scan (including scan prints) or first follow-up consultation.</w:t>
            </w:r>
            <w:r w:rsidR="000F302E" w:rsidRPr="00573217">
              <w:rPr>
                <w:sz w:val="16"/>
                <w:szCs w:val="16"/>
              </w:rPr>
              <w:t xml:space="preserve"> </w:t>
            </w:r>
          </w:p>
        </w:tc>
        <w:tc>
          <w:tcPr>
            <w:tcW w:w="1110" w:type="dxa"/>
          </w:tcPr>
          <w:p w14:paraId="0CCA1CAB" w14:textId="07B75752" w:rsidR="00705DB5" w:rsidRPr="002B63A8" w:rsidRDefault="000F302E" w:rsidP="00810DD3">
            <w:pPr>
              <w:cnfStyle w:val="000000000000" w:firstRow="0" w:lastRow="0" w:firstColumn="0" w:lastColumn="0" w:oddVBand="0" w:evenVBand="0" w:oddHBand="0" w:evenHBand="0" w:firstRowFirstColumn="0" w:firstRowLastColumn="0" w:lastRowFirstColumn="0" w:lastRowLastColumn="0"/>
              <w:rPr>
                <w:b/>
                <w:bCs/>
              </w:rPr>
            </w:pPr>
            <w:r w:rsidRPr="002B63A8">
              <w:rPr>
                <w:b/>
                <w:bCs/>
              </w:rPr>
              <w:t>£5</w:t>
            </w:r>
            <w:r w:rsidR="00F03030">
              <w:rPr>
                <w:b/>
                <w:bCs/>
              </w:rPr>
              <w:t>665</w:t>
            </w:r>
          </w:p>
        </w:tc>
      </w:tr>
      <w:tr w:rsidR="004B67F3" w14:paraId="44CE16F0" w14:textId="77777777" w:rsidTr="00646778">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8431" w:type="dxa"/>
          </w:tcPr>
          <w:p w14:paraId="20BC1AB1" w14:textId="77777777" w:rsidR="004B67F3" w:rsidRDefault="004B67F3" w:rsidP="000F302E"/>
        </w:tc>
        <w:tc>
          <w:tcPr>
            <w:tcW w:w="2035" w:type="dxa"/>
            <w:gridSpan w:val="3"/>
          </w:tcPr>
          <w:p w14:paraId="6B58B2BE" w14:textId="77777777" w:rsidR="004B67F3" w:rsidRDefault="004B67F3" w:rsidP="00810DD3">
            <w:pPr>
              <w:cnfStyle w:val="000000100000" w:firstRow="0" w:lastRow="0" w:firstColumn="0" w:lastColumn="0" w:oddVBand="0" w:evenVBand="0" w:oddHBand="1" w:evenHBand="0" w:firstRowFirstColumn="0" w:firstRowLastColumn="0" w:lastRowFirstColumn="0" w:lastRowLastColumn="0"/>
            </w:pPr>
          </w:p>
        </w:tc>
      </w:tr>
      <w:tr w:rsidR="000F302E" w14:paraId="730CE0F4" w14:textId="77777777" w:rsidTr="00646778">
        <w:trPr>
          <w:trHeight w:val="198"/>
        </w:trPr>
        <w:tc>
          <w:tcPr>
            <w:cnfStyle w:val="001000000000" w:firstRow="0" w:lastRow="0" w:firstColumn="1" w:lastColumn="0" w:oddVBand="0" w:evenVBand="0" w:oddHBand="0" w:evenHBand="0" w:firstRowFirstColumn="0" w:firstRowLastColumn="0" w:lastRowFirstColumn="0" w:lastRowLastColumn="0"/>
            <w:tcW w:w="8431" w:type="dxa"/>
          </w:tcPr>
          <w:p w14:paraId="5D36EAEB" w14:textId="77777777" w:rsidR="000F302E" w:rsidRDefault="000F302E" w:rsidP="000F302E"/>
        </w:tc>
        <w:tc>
          <w:tcPr>
            <w:tcW w:w="2035" w:type="dxa"/>
            <w:gridSpan w:val="3"/>
          </w:tcPr>
          <w:p w14:paraId="1EDF2EA3" w14:textId="77777777" w:rsidR="000F302E" w:rsidRDefault="000F302E" w:rsidP="00810DD3">
            <w:pPr>
              <w:cnfStyle w:val="000000000000" w:firstRow="0" w:lastRow="0" w:firstColumn="0" w:lastColumn="0" w:oddVBand="0" w:evenVBand="0" w:oddHBand="0" w:evenHBand="0" w:firstRowFirstColumn="0" w:firstRowLastColumn="0" w:lastRowFirstColumn="0" w:lastRowLastColumn="0"/>
            </w:pPr>
          </w:p>
        </w:tc>
      </w:tr>
      <w:tr w:rsidR="004B67F3" w14:paraId="429B246A" w14:textId="77777777" w:rsidTr="00646778">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214" w:type="dxa"/>
            <w:gridSpan w:val="2"/>
          </w:tcPr>
          <w:p w14:paraId="4BEA445F" w14:textId="2B9CFB92" w:rsidR="004B67F3" w:rsidRPr="00486E9A" w:rsidRDefault="004B67F3" w:rsidP="000F302E">
            <w:pPr>
              <w:rPr>
                <w:sz w:val="32"/>
                <w:szCs w:val="32"/>
              </w:rPr>
            </w:pPr>
            <w:r w:rsidRPr="00486E9A">
              <w:rPr>
                <w:sz w:val="32"/>
                <w:szCs w:val="32"/>
              </w:rPr>
              <w:t>Immuno Profiling Implantation Investigation</w:t>
            </w:r>
          </w:p>
        </w:tc>
        <w:tc>
          <w:tcPr>
            <w:tcW w:w="1252" w:type="dxa"/>
            <w:gridSpan w:val="2"/>
          </w:tcPr>
          <w:p w14:paraId="754DBEBC" w14:textId="77777777" w:rsidR="004B67F3" w:rsidRDefault="004B67F3" w:rsidP="00810DD3">
            <w:pPr>
              <w:cnfStyle w:val="000000100000" w:firstRow="0" w:lastRow="0" w:firstColumn="0" w:lastColumn="0" w:oddVBand="0" w:evenVBand="0" w:oddHBand="1" w:evenHBand="0" w:firstRowFirstColumn="0" w:firstRowLastColumn="0" w:lastRowFirstColumn="0" w:lastRowLastColumn="0"/>
            </w:pPr>
          </w:p>
        </w:tc>
      </w:tr>
      <w:tr w:rsidR="00486E9A" w14:paraId="507E46DF"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123F48E9" w14:textId="4FA7E36F" w:rsidR="00486E9A" w:rsidRPr="00291EC4" w:rsidRDefault="00F948DF" w:rsidP="000F302E">
            <w:pPr>
              <w:rPr>
                <w:sz w:val="24"/>
                <w:szCs w:val="24"/>
              </w:rPr>
            </w:pPr>
            <w:r w:rsidRPr="00F948DF">
              <w:rPr>
                <w:sz w:val="24"/>
                <w:szCs w:val="24"/>
              </w:rPr>
              <w:t>Immuno-profiling endometrial biopsy (including scan</w:t>
            </w:r>
            <w:r>
              <w:rPr>
                <w:sz w:val="24"/>
                <w:szCs w:val="24"/>
              </w:rPr>
              <w:t>s</w:t>
            </w:r>
            <w:r w:rsidRPr="00F948DF">
              <w:rPr>
                <w:sz w:val="24"/>
                <w:szCs w:val="24"/>
              </w:rPr>
              <w:t>/consultations/endometrial biopsy and review of results) </w:t>
            </w:r>
          </w:p>
        </w:tc>
        <w:tc>
          <w:tcPr>
            <w:tcW w:w="1110" w:type="dxa"/>
          </w:tcPr>
          <w:p w14:paraId="20DCC500" w14:textId="6D7C32F5" w:rsidR="00486E9A" w:rsidRPr="002B5050" w:rsidRDefault="00F948DF" w:rsidP="00810DD3">
            <w:pPr>
              <w:cnfStyle w:val="000000000000" w:firstRow="0" w:lastRow="0" w:firstColumn="0" w:lastColumn="0" w:oddVBand="0" w:evenVBand="0" w:oddHBand="0" w:evenHBand="0" w:firstRowFirstColumn="0" w:firstRowLastColumn="0" w:lastRowFirstColumn="0" w:lastRowLastColumn="0"/>
              <w:rPr>
                <w:b/>
                <w:bCs/>
              </w:rPr>
            </w:pPr>
            <w:r>
              <w:rPr>
                <w:b/>
                <w:bCs/>
              </w:rPr>
              <w:t>£415</w:t>
            </w:r>
          </w:p>
        </w:tc>
      </w:tr>
      <w:tr w:rsidR="00952540" w14:paraId="652DDC53" w14:textId="77777777" w:rsidTr="00F948D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16DA196E" w14:textId="3ACD0EEA" w:rsidR="00952540" w:rsidRDefault="00952540" w:rsidP="000F302E">
            <w:r>
              <w:t>Medication</w:t>
            </w:r>
          </w:p>
        </w:tc>
        <w:tc>
          <w:tcPr>
            <w:tcW w:w="1110" w:type="dxa"/>
          </w:tcPr>
          <w:p w14:paraId="480E3C58" w14:textId="1C2C7C5B" w:rsidR="00952540" w:rsidRPr="00F948DF" w:rsidRDefault="00952540" w:rsidP="00810DD3">
            <w:pPr>
              <w:cnfStyle w:val="000000100000" w:firstRow="0" w:lastRow="0" w:firstColumn="0" w:lastColumn="0" w:oddVBand="0" w:evenVBand="0" w:oddHBand="1" w:evenHBand="0" w:firstRowFirstColumn="0" w:firstRowLastColumn="0" w:lastRowFirstColumn="0" w:lastRowLastColumn="0"/>
              <w:rPr>
                <w:b/>
                <w:bCs/>
                <w:sz w:val="20"/>
                <w:szCs w:val="20"/>
              </w:rPr>
            </w:pPr>
            <w:r w:rsidRPr="00F948DF">
              <w:rPr>
                <w:b/>
                <w:bCs/>
                <w:sz w:val="20"/>
                <w:szCs w:val="20"/>
              </w:rPr>
              <w:t>up to £450</w:t>
            </w:r>
          </w:p>
        </w:tc>
      </w:tr>
      <w:tr w:rsidR="00952540" w14:paraId="2E41A681"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2BA86249" w14:textId="6624A9E0" w:rsidR="00952540" w:rsidRDefault="00952540" w:rsidP="000F302E">
            <w:r>
              <w:t>Scan</w:t>
            </w:r>
          </w:p>
        </w:tc>
        <w:tc>
          <w:tcPr>
            <w:tcW w:w="1110" w:type="dxa"/>
          </w:tcPr>
          <w:p w14:paraId="75CF56CB" w14:textId="10AC58AB" w:rsidR="00952540" w:rsidRPr="00D31316" w:rsidRDefault="00952540" w:rsidP="00810DD3">
            <w:pPr>
              <w:cnfStyle w:val="000000000000" w:firstRow="0" w:lastRow="0" w:firstColumn="0" w:lastColumn="0" w:oddVBand="0" w:evenVBand="0" w:oddHBand="0" w:evenHBand="0" w:firstRowFirstColumn="0" w:firstRowLastColumn="0" w:lastRowFirstColumn="0" w:lastRowLastColumn="0"/>
              <w:rPr>
                <w:b/>
                <w:bCs/>
              </w:rPr>
            </w:pPr>
            <w:r w:rsidRPr="00D31316">
              <w:rPr>
                <w:b/>
                <w:bCs/>
              </w:rPr>
              <w:t>£232</w:t>
            </w:r>
          </w:p>
        </w:tc>
      </w:tr>
      <w:tr w:rsidR="00952540" w14:paraId="235F90A5" w14:textId="77777777" w:rsidTr="00F948D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581465E9" w14:textId="4B12E7BC" w:rsidR="00952540" w:rsidRDefault="00952540" w:rsidP="000F302E">
            <w:r>
              <w:t>Full Viral Screening</w:t>
            </w:r>
            <w:r w:rsidR="00C72A68">
              <w:t xml:space="preserve"> (taken within the last 12 months)</w:t>
            </w:r>
          </w:p>
        </w:tc>
        <w:tc>
          <w:tcPr>
            <w:tcW w:w="1110" w:type="dxa"/>
          </w:tcPr>
          <w:p w14:paraId="21967051" w14:textId="7E358E4A" w:rsidR="00952540" w:rsidRPr="00D31316" w:rsidRDefault="00C72A68" w:rsidP="00810DD3">
            <w:pPr>
              <w:cnfStyle w:val="000000100000" w:firstRow="0" w:lastRow="0" w:firstColumn="0" w:lastColumn="0" w:oddVBand="0" w:evenVBand="0" w:oddHBand="1" w:evenHBand="0" w:firstRowFirstColumn="0" w:firstRowLastColumn="0" w:lastRowFirstColumn="0" w:lastRowLastColumn="0"/>
              <w:rPr>
                <w:b/>
                <w:bCs/>
              </w:rPr>
            </w:pPr>
            <w:r w:rsidRPr="00D31316">
              <w:rPr>
                <w:b/>
                <w:bCs/>
              </w:rPr>
              <w:t>£228</w:t>
            </w:r>
          </w:p>
        </w:tc>
      </w:tr>
      <w:tr w:rsidR="00952540" w14:paraId="5FCD76B2" w14:textId="77777777" w:rsidTr="00F948DF">
        <w:trPr>
          <w:trHeight w:val="388"/>
        </w:trPr>
        <w:tc>
          <w:tcPr>
            <w:cnfStyle w:val="001000000000" w:firstRow="0" w:lastRow="0" w:firstColumn="1" w:lastColumn="0" w:oddVBand="0" w:evenVBand="0" w:oddHBand="0" w:evenHBand="0" w:firstRowFirstColumn="0" w:firstRowLastColumn="0" w:lastRowFirstColumn="0" w:lastRowLastColumn="0"/>
            <w:tcW w:w="9356" w:type="dxa"/>
            <w:gridSpan w:val="3"/>
          </w:tcPr>
          <w:p w14:paraId="59951078" w14:textId="27FD2EF6" w:rsidR="00952540" w:rsidRDefault="00C72A68" w:rsidP="000F302E">
            <w:r>
              <w:t>Biopsy Analysis (</w:t>
            </w:r>
            <w:r w:rsidR="001F0F33">
              <w:t>Laboratory</w:t>
            </w:r>
            <w:r>
              <w:t xml:space="preserve"> based in Paris)</w:t>
            </w:r>
            <w:r w:rsidR="00016441">
              <w:t xml:space="preserve"> </w:t>
            </w:r>
            <w:r w:rsidR="00016441" w:rsidRPr="00016441">
              <w:rPr>
                <w:sz w:val="18"/>
                <w:szCs w:val="18"/>
              </w:rPr>
              <w:t xml:space="preserve">payment </w:t>
            </w:r>
            <w:r w:rsidR="00573217">
              <w:rPr>
                <w:sz w:val="18"/>
                <w:szCs w:val="18"/>
              </w:rPr>
              <w:t xml:space="preserve">made </w:t>
            </w:r>
            <w:r w:rsidR="00016441" w:rsidRPr="00016441">
              <w:rPr>
                <w:sz w:val="18"/>
                <w:szCs w:val="18"/>
              </w:rPr>
              <w:t>directly to Pari</w:t>
            </w:r>
            <w:r w:rsidR="00016441">
              <w:rPr>
                <w:sz w:val="18"/>
                <w:szCs w:val="18"/>
              </w:rPr>
              <w:t>s</w:t>
            </w:r>
            <w:r w:rsidR="00016441" w:rsidRPr="00016441">
              <w:rPr>
                <w:sz w:val="18"/>
                <w:szCs w:val="18"/>
              </w:rPr>
              <w:t xml:space="preserve"> lab</w:t>
            </w:r>
          </w:p>
        </w:tc>
        <w:tc>
          <w:tcPr>
            <w:tcW w:w="1110" w:type="dxa"/>
          </w:tcPr>
          <w:p w14:paraId="46A5C042" w14:textId="01EFCCBF" w:rsidR="00952540" w:rsidRPr="00D31316" w:rsidRDefault="002B63A8" w:rsidP="00810DD3">
            <w:pPr>
              <w:cnfStyle w:val="000000000000" w:firstRow="0" w:lastRow="0" w:firstColumn="0" w:lastColumn="0" w:oddVBand="0" w:evenVBand="0" w:oddHBand="0" w:evenHBand="0" w:firstRowFirstColumn="0" w:firstRowLastColumn="0" w:lastRowFirstColumn="0" w:lastRowLastColumn="0"/>
              <w:rPr>
                <w:b/>
                <w:bCs/>
              </w:rPr>
            </w:pPr>
            <w:r>
              <w:rPr>
                <w:b/>
                <w:bCs/>
              </w:rPr>
              <w:t>€</w:t>
            </w:r>
            <w:r w:rsidR="00C72A68" w:rsidRPr="00D31316">
              <w:rPr>
                <w:b/>
                <w:bCs/>
              </w:rPr>
              <w:t xml:space="preserve">750 </w:t>
            </w:r>
          </w:p>
        </w:tc>
      </w:tr>
      <w:tr w:rsidR="00C72A68" w14:paraId="1D5C1102" w14:textId="77777777" w:rsidTr="00F948D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0A09B7FE" w14:textId="100B2966" w:rsidR="00C72A68" w:rsidRDefault="00C72A68" w:rsidP="000F302E">
            <w:r>
              <w:t>Repeat Biopsy Analysis (</w:t>
            </w:r>
            <w:r w:rsidR="001F0F33">
              <w:t>laboratory</w:t>
            </w:r>
            <w:r>
              <w:t xml:space="preserve"> based in Paris)</w:t>
            </w:r>
            <w:r w:rsidR="00016441">
              <w:t xml:space="preserve"> </w:t>
            </w:r>
            <w:r w:rsidR="00016441" w:rsidRPr="00016441">
              <w:rPr>
                <w:sz w:val="18"/>
                <w:szCs w:val="18"/>
              </w:rPr>
              <w:t xml:space="preserve">payment </w:t>
            </w:r>
            <w:r w:rsidR="00573217">
              <w:rPr>
                <w:sz w:val="18"/>
                <w:szCs w:val="18"/>
              </w:rPr>
              <w:t xml:space="preserve">made </w:t>
            </w:r>
            <w:r w:rsidR="00016441" w:rsidRPr="00016441">
              <w:rPr>
                <w:sz w:val="18"/>
                <w:szCs w:val="18"/>
              </w:rPr>
              <w:t>directly to Paris lab</w:t>
            </w:r>
          </w:p>
        </w:tc>
        <w:tc>
          <w:tcPr>
            <w:tcW w:w="1110" w:type="dxa"/>
          </w:tcPr>
          <w:p w14:paraId="31E445F2" w14:textId="7566C666" w:rsidR="00C72A68" w:rsidRPr="002B63A8" w:rsidRDefault="002B63A8" w:rsidP="00810DD3">
            <w:pPr>
              <w:cnfStyle w:val="000000100000" w:firstRow="0" w:lastRow="0" w:firstColumn="0" w:lastColumn="0" w:oddVBand="0" w:evenVBand="0" w:oddHBand="1" w:evenHBand="0" w:firstRowFirstColumn="0" w:firstRowLastColumn="0" w:lastRowFirstColumn="0" w:lastRowLastColumn="0"/>
              <w:rPr>
                <w:b/>
                <w:bCs/>
              </w:rPr>
            </w:pPr>
            <w:r>
              <w:rPr>
                <w:b/>
                <w:bCs/>
              </w:rPr>
              <w:t>€</w:t>
            </w:r>
            <w:r w:rsidR="00C72A68" w:rsidRPr="002B63A8">
              <w:rPr>
                <w:b/>
                <w:bCs/>
              </w:rPr>
              <w:t>400</w:t>
            </w:r>
          </w:p>
        </w:tc>
      </w:tr>
      <w:tr w:rsidR="00C72A68" w14:paraId="47DAE88D" w14:textId="77777777" w:rsidTr="00F948DF">
        <w:trPr>
          <w:trHeight w:val="286"/>
        </w:trPr>
        <w:tc>
          <w:tcPr>
            <w:cnfStyle w:val="001000000000" w:firstRow="0" w:lastRow="0" w:firstColumn="1" w:lastColumn="0" w:oddVBand="0" w:evenVBand="0" w:oddHBand="0" w:evenHBand="0" w:firstRowFirstColumn="0" w:firstRowLastColumn="0" w:lastRowFirstColumn="0" w:lastRowLastColumn="0"/>
            <w:tcW w:w="9356" w:type="dxa"/>
            <w:gridSpan w:val="3"/>
          </w:tcPr>
          <w:p w14:paraId="11CFD810" w14:textId="0577524E" w:rsidR="00C72A68" w:rsidRDefault="00C72A68" w:rsidP="000F302E">
            <w:r>
              <w:t>Courier Fee per sample</w:t>
            </w:r>
          </w:p>
        </w:tc>
        <w:tc>
          <w:tcPr>
            <w:tcW w:w="1110" w:type="dxa"/>
          </w:tcPr>
          <w:p w14:paraId="6DA0AB5C" w14:textId="709385E0" w:rsidR="00C72A68" w:rsidRPr="002B63A8" w:rsidRDefault="00C72A68" w:rsidP="00810DD3">
            <w:pPr>
              <w:cnfStyle w:val="000000000000" w:firstRow="0" w:lastRow="0" w:firstColumn="0" w:lastColumn="0" w:oddVBand="0" w:evenVBand="0" w:oddHBand="0" w:evenHBand="0" w:firstRowFirstColumn="0" w:firstRowLastColumn="0" w:lastRowFirstColumn="0" w:lastRowLastColumn="0"/>
              <w:rPr>
                <w:b/>
                <w:bCs/>
              </w:rPr>
            </w:pPr>
            <w:r w:rsidRPr="002B63A8">
              <w:rPr>
                <w:b/>
                <w:bCs/>
              </w:rPr>
              <w:t>£115</w:t>
            </w:r>
          </w:p>
        </w:tc>
      </w:tr>
      <w:tr w:rsidR="00C72A68" w14:paraId="65506CA2" w14:textId="77777777" w:rsidTr="00F948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56" w:type="dxa"/>
            <w:gridSpan w:val="3"/>
          </w:tcPr>
          <w:p w14:paraId="105B20F9" w14:textId="357A28D4" w:rsidR="00C72A68" w:rsidRDefault="00C72A68" w:rsidP="000F302E">
            <w:r>
              <w:t xml:space="preserve">Administration Fee </w:t>
            </w:r>
          </w:p>
        </w:tc>
        <w:tc>
          <w:tcPr>
            <w:tcW w:w="1110" w:type="dxa"/>
          </w:tcPr>
          <w:p w14:paraId="130C98D9" w14:textId="38AF5FF6" w:rsidR="00C72A68" w:rsidRPr="002B63A8" w:rsidRDefault="00C72A68" w:rsidP="00810DD3">
            <w:pPr>
              <w:cnfStyle w:val="000000100000" w:firstRow="0" w:lastRow="0" w:firstColumn="0" w:lastColumn="0" w:oddVBand="0" w:evenVBand="0" w:oddHBand="1" w:evenHBand="0" w:firstRowFirstColumn="0" w:firstRowLastColumn="0" w:lastRowFirstColumn="0" w:lastRowLastColumn="0"/>
              <w:rPr>
                <w:b/>
                <w:bCs/>
              </w:rPr>
            </w:pPr>
            <w:r w:rsidRPr="002B63A8">
              <w:rPr>
                <w:b/>
                <w:bCs/>
              </w:rPr>
              <w:t>£</w:t>
            </w:r>
            <w:r w:rsidR="00D31316" w:rsidRPr="002B63A8">
              <w:rPr>
                <w:b/>
                <w:bCs/>
              </w:rPr>
              <w:t>50</w:t>
            </w:r>
          </w:p>
        </w:tc>
      </w:tr>
      <w:tr w:rsidR="00C72A68" w14:paraId="05289BB9"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7BA0D035" w14:textId="77777777" w:rsidR="00573217" w:rsidRDefault="00573217" w:rsidP="000F302E"/>
        </w:tc>
        <w:tc>
          <w:tcPr>
            <w:tcW w:w="1110" w:type="dxa"/>
          </w:tcPr>
          <w:p w14:paraId="63606C53" w14:textId="77777777" w:rsidR="00C72A68" w:rsidRPr="002B63A8" w:rsidRDefault="00C72A68" w:rsidP="00810DD3">
            <w:pPr>
              <w:cnfStyle w:val="000000000000" w:firstRow="0" w:lastRow="0" w:firstColumn="0" w:lastColumn="0" w:oddVBand="0" w:evenVBand="0" w:oddHBand="0" w:evenHBand="0" w:firstRowFirstColumn="0" w:firstRowLastColumn="0" w:lastRowFirstColumn="0" w:lastRowLastColumn="0"/>
              <w:rPr>
                <w:b/>
                <w:bCs/>
              </w:rPr>
            </w:pPr>
          </w:p>
        </w:tc>
      </w:tr>
      <w:tr w:rsidR="00C72A68" w14:paraId="7E34CC50" w14:textId="77777777" w:rsidTr="00F948D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2D73245E" w14:textId="630EEA6A" w:rsidR="00C72A68" w:rsidRPr="0016152D" w:rsidRDefault="00C72A68" w:rsidP="000F302E">
            <w:pPr>
              <w:rPr>
                <w:sz w:val="32"/>
                <w:szCs w:val="32"/>
              </w:rPr>
            </w:pPr>
            <w:r w:rsidRPr="0016152D">
              <w:rPr>
                <w:sz w:val="32"/>
                <w:szCs w:val="32"/>
              </w:rPr>
              <w:t>Endome Trio</w:t>
            </w:r>
          </w:p>
        </w:tc>
        <w:tc>
          <w:tcPr>
            <w:tcW w:w="1110" w:type="dxa"/>
          </w:tcPr>
          <w:p w14:paraId="3546F514" w14:textId="77777777" w:rsidR="00C72A68" w:rsidRPr="002B63A8" w:rsidRDefault="00C72A68" w:rsidP="00810DD3">
            <w:pPr>
              <w:cnfStyle w:val="000000100000" w:firstRow="0" w:lastRow="0" w:firstColumn="0" w:lastColumn="0" w:oddVBand="0" w:evenVBand="0" w:oddHBand="1" w:evenHBand="0" w:firstRowFirstColumn="0" w:firstRowLastColumn="0" w:lastRowFirstColumn="0" w:lastRowLastColumn="0"/>
              <w:rPr>
                <w:b/>
                <w:bCs/>
              </w:rPr>
            </w:pPr>
          </w:p>
        </w:tc>
      </w:tr>
      <w:tr w:rsidR="00C72A68" w14:paraId="6F13784B"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784D3A68" w14:textId="2907CB32" w:rsidR="00C72A68" w:rsidRDefault="00C72A68" w:rsidP="000F302E">
            <w:r>
              <w:t>E</w:t>
            </w:r>
            <w:r w:rsidR="00ED038B">
              <w:t>RA endo</w:t>
            </w:r>
            <w:r w:rsidR="00D31316">
              <w:t>metrial receptivity</w:t>
            </w:r>
          </w:p>
        </w:tc>
        <w:tc>
          <w:tcPr>
            <w:tcW w:w="1110" w:type="dxa"/>
          </w:tcPr>
          <w:p w14:paraId="45C69A1F" w14:textId="1E0E9534" w:rsidR="00C72A68" w:rsidRPr="002B63A8" w:rsidRDefault="00D31316" w:rsidP="00810DD3">
            <w:pPr>
              <w:cnfStyle w:val="000000000000" w:firstRow="0" w:lastRow="0" w:firstColumn="0" w:lastColumn="0" w:oddVBand="0" w:evenVBand="0" w:oddHBand="0" w:evenHBand="0" w:firstRowFirstColumn="0" w:firstRowLastColumn="0" w:lastRowFirstColumn="0" w:lastRowLastColumn="0"/>
              <w:rPr>
                <w:b/>
                <w:bCs/>
              </w:rPr>
            </w:pPr>
            <w:r w:rsidRPr="002B63A8">
              <w:rPr>
                <w:b/>
                <w:bCs/>
              </w:rPr>
              <w:t>£1350</w:t>
            </w:r>
          </w:p>
        </w:tc>
      </w:tr>
      <w:tr w:rsidR="00D31316" w14:paraId="7403C803" w14:textId="77777777" w:rsidTr="00F948D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119BD01A" w14:textId="3D774172" w:rsidR="00D31316" w:rsidRDefault="00D31316" w:rsidP="000F302E">
            <w:r>
              <w:t>Emma (microbiome) + ALICE (endometritis)</w:t>
            </w:r>
          </w:p>
        </w:tc>
        <w:tc>
          <w:tcPr>
            <w:tcW w:w="1110" w:type="dxa"/>
          </w:tcPr>
          <w:p w14:paraId="218B31D7" w14:textId="5B4D3245" w:rsidR="00D31316" w:rsidRPr="002B63A8" w:rsidRDefault="00D31316" w:rsidP="00810DD3">
            <w:pPr>
              <w:cnfStyle w:val="000000100000" w:firstRow="0" w:lastRow="0" w:firstColumn="0" w:lastColumn="0" w:oddVBand="0" w:evenVBand="0" w:oddHBand="1" w:evenHBand="0" w:firstRowFirstColumn="0" w:firstRowLastColumn="0" w:lastRowFirstColumn="0" w:lastRowLastColumn="0"/>
              <w:rPr>
                <w:b/>
                <w:bCs/>
              </w:rPr>
            </w:pPr>
            <w:r w:rsidRPr="002B63A8">
              <w:rPr>
                <w:b/>
                <w:bCs/>
              </w:rPr>
              <w:t>£990</w:t>
            </w:r>
          </w:p>
        </w:tc>
      </w:tr>
      <w:tr w:rsidR="00D31316" w14:paraId="504BEAA2"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491B75DF" w14:textId="70183623" w:rsidR="00D31316" w:rsidRDefault="00D31316" w:rsidP="000F302E">
            <w:r>
              <w:t>Emma (microbiome)</w:t>
            </w:r>
          </w:p>
        </w:tc>
        <w:tc>
          <w:tcPr>
            <w:tcW w:w="1110" w:type="dxa"/>
          </w:tcPr>
          <w:p w14:paraId="3D85C7B9" w14:textId="19913847" w:rsidR="00D31316" w:rsidRPr="002B63A8" w:rsidRDefault="00D31316" w:rsidP="00810DD3">
            <w:pPr>
              <w:cnfStyle w:val="000000000000" w:firstRow="0" w:lastRow="0" w:firstColumn="0" w:lastColumn="0" w:oddVBand="0" w:evenVBand="0" w:oddHBand="0" w:evenHBand="0" w:firstRowFirstColumn="0" w:firstRowLastColumn="0" w:lastRowFirstColumn="0" w:lastRowLastColumn="0"/>
              <w:rPr>
                <w:b/>
                <w:bCs/>
              </w:rPr>
            </w:pPr>
            <w:r w:rsidRPr="002B63A8">
              <w:rPr>
                <w:b/>
                <w:bCs/>
              </w:rPr>
              <w:t>£510</w:t>
            </w:r>
          </w:p>
        </w:tc>
      </w:tr>
      <w:tr w:rsidR="00D31316" w14:paraId="109C08EF" w14:textId="77777777" w:rsidTr="00F948D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7592E91A" w14:textId="664AF302" w:rsidR="00D31316" w:rsidRDefault="00D31316" w:rsidP="000F302E">
            <w:r>
              <w:t>ALICE (endometritis)</w:t>
            </w:r>
          </w:p>
        </w:tc>
        <w:tc>
          <w:tcPr>
            <w:tcW w:w="1110" w:type="dxa"/>
          </w:tcPr>
          <w:p w14:paraId="20059118" w14:textId="3E3FA489" w:rsidR="00D31316" w:rsidRPr="002B63A8" w:rsidRDefault="00D31316" w:rsidP="00810DD3">
            <w:pPr>
              <w:cnfStyle w:val="000000100000" w:firstRow="0" w:lastRow="0" w:firstColumn="0" w:lastColumn="0" w:oddVBand="0" w:evenVBand="0" w:oddHBand="1" w:evenHBand="0" w:firstRowFirstColumn="0" w:firstRowLastColumn="0" w:lastRowFirstColumn="0" w:lastRowLastColumn="0"/>
              <w:rPr>
                <w:b/>
                <w:bCs/>
              </w:rPr>
            </w:pPr>
            <w:r w:rsidRPr="002B63A8">
              <w:rPr>
                <w:b/>
                <w:bCs/>
              </w:rPr>
              <w:t>£595</w:t>
            </w:r>
          </w:p>
        </w:tc>
      </w:tr>
      <w:tr w:rsidR="00D31316" w14:paraId="3839A403"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427F390A" w14:textId="02658684" w:rsidR="00D31316" w:rsidRDefault="00D31316" w:rsidP="000F302E">
            <w:r>
              <w:t>Endome TRIO (ALL 3 test)</w:t>
            </w:r>
          </w:p>
        </w:tc>
        <w:tc>
          <w:tcPr>
            <w:tcW w:w="1110" w:type="dxa"/>
          </w:tcPr>
          <w:p w14:paraId="25BBFF30" w14:textId="48D9B56E" w:rsidR="00D31316" w:rsidRPr="009C4741" w:rsidRDefault="00F9282F" w:rsidP="00810DD3">
            <w:pPr>
              <w:cnfStyle w:val="000000000000" w:firstRow="0" w:lastRow="0" w:firstColumn="0" w:lastColumn="0" w:oddVBand="0" w:evenVBand="0" w:oddHBand="0" w:evenHBand="0" w:firstRowFirstColumn="0" w:firstRowLastColumn="0" w:lastRowFirstColumn="0" w:lastRowLastColumn="0"/>
              <w:rPr>
                <w:b/>
                <w:bCs/>
              </w:rPr>
            </w:pPr>
            <w:r>
              <w:rPr>
                <w:b/>
                <w:bCs/>
              </w:rPr>
              <w:t>£</w:t>
            </w:r>
            <w:r w:rsidR="00442327">
              <w:rPr>
                <w:b/>
                <w:bCs/>
              </w:rPr>
              <w:t>1</w:t>
            </w:r>
            <w:r w:rsidR="00486E9A">
              <w:rPr>
                <w:b/>
                <w:bCs/>
              </w:rPr>
              <w:t>530</w:t>
            </w:r>
          </w:p>
        </w:tc>
      </w:tr>
      <w:tr w:rsidR="00D31316" w14:paraId="780F2932" w14:textId="77777777" w:rsidTr="00F948D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57F760D6" w14:textId="6BCF63C7" w:rsidR="00D31316" w:rsidRDefault="00D31316" w:rsidP="0016152D">
            <w:r>
              <w:t xml:space="preserve">Administration fee </w:t>
            </w:r>
          </w:p>
        </w:tc>
        <w:tc>
          <w:tcPr>
            <w:tcW w:w="1110" w:type="dxa"/>
          </w:tcPr>
          <w:p w14:paraId="484AC909" w14:textId="64CC2027" w:rsidR="00D31316" w:rsidRPr="009C4741" w:rsidRDefault="00D31316" w:rsidP="00810DD3">
            <w:pPr>
              <w:cnfStyle w:val="000000100000" w:firstRow="0" w:lastRow="0" w:firstColumn="0" w:lastColumn="0" w:oddVBand="0" w:evenVBand="0" w:oddHBand="1" w:evenHBand="0" w:firstRowFirstColumn="0" w:firstRowLastColumn="0" w:lastRowFirstColumn="0" w:lastRowLastColumn="0"/>
              <w:rPr>
                <w:b/>
                <w:bCs/>
              </w:rPr>
            </w:pPr>
            <w:r w:rsidRPr="009C4741">
              <w:rPr>
                <w:b/>
                <w:bCs/>
              </w:rPr>
              <w:t>£50</w:t>
            </w:r>
          </w:p>
        </w:tc>
      </w:tr>
      <w:tr w:rsidR="0016152D" w14:paraId="311D1C68"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62DE8641" w14:textId="3F694F5B" w:rsidR="0016152D" w:rsidRPr="001E2B11" w:rsidRDefault="00241130" w:rsidP="000F302E">
            <w:pPr>
              <w:rPr>
                <w:color w:val="002060"/>
                <w:sz w:val="18"/>
                <w:szCs w:val="18"/>
              </w:rPr>
            </w:pPr>
            <w:r w:rsidRPr="001E2B11">
              <w:rPr>
                <w:color w:val="002060"/>
                <w:sz w:val="18"/>
                <w:szCs w:val="18"/>
              </w:rPr>
              <w:t xml:space="preserve">Please be aware </w:t>
            </w:r>
            <w:r w:rsidR="001E2B11" w:rsidRPr="001E2B11">
              <w:rPr>
                <w:color w:val="002060"/>
                <w:sz w:val="18"/>
                <w:szCs w:val="18"/>
              </w:rPr>
              <w:t>if medication is required</w:t>
            </w:r>
            <w:r w:rsidR="00646778">
              <w:rPr>
                <w:color w:val="002060"/>
                <w:sz w:val="18"/>
                <w:szCs w:val="18"/>
              </w:rPr>
              <w:t>,</w:t>
            </w:r>
            <w:r w:rsidR="001E2B11" w:rsidRPr="001E2B11">
              <w:rPr>
                <w:color w:val="002060"/>
                <w:sz w:val="18"/>
                <w:szCs w:val="18"/>
              </w:rPr>
              <w:t xml:space="preserve"> </w:t>
            </w:r>
            <w:r w:rsidR="00D86E4E">
              <w:rPr>
                <w:color w:val="002060"/>
                <w:sz w:val="18"/>
                <w:szCs w:val="18"/>
              </w:rPr>
              <w:t xml:space="preserve">this will incur further charges </w:t>
            </w:r>
            <w:r w:rsidR="001E2B11" w:rsidRPr="001E2B11">
              <w:rPr>
                <w:color w:val="002060"/>
                <w:sz w:val="18"/>
                <w:szCs w:val="18"/>
              </w:rPr>
              <w:t>(medication charged separately)</w:t>
            </w:r>
            <w:r w:rsidRPr="001E2B11">
              <w:rPr>
                <w:color w:val="002060"/>
                <w:sz w:val="18"/>
                <w:szCs w:val="18"/>
              </w:rPr>
              <w:t xml:space="preserve"> </w:t>
            </w:r>
          </w:p>
        </w:tc>
        <w:tc>
          <w:tcPr>
            <w:tcW w:w="1110" w:type="dxa"/>
          </w:tcPr>
          <w:p w14:paraId="0DD14A53" w14:textId="77777777" w:rsidR="0016152D" w:rsidRDefault="0016152D" w:rsidP="00810DD3">
            <w:pPr>
              <w:cnfStyle w:val="000000000000" w:firstRow="0" w:lastRow="0" w:firstColumn="0" w:lastColumn="0" w:oddVBand="0" w:evenVBand="0" w:oddHBand="0" w:evenHBand="0" w:firstRowFirstColumn="0" w:firstRowLastColumn="0" w:lastRowFirstColumn="0" w:lastRowLastColumn="0"/>
              <w:rPr>
                <w:b/>
                <w:bCs/>
                <w:color w:val="FF0000"/>
              </w:rPr>
            </w:pPr>
          </w:p>
        </w:tc>
      </w:tr>
      <w:tr w:rsidR="00486E9A" w14:paraId="4155BDA2" w14:textId="77777777" w:rsidTr="00F948DF">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9356" w:type="dxa"/>
            <w:gridSpan w:val="3"/>
          </w:tcPr>
          <w:p w14:paraId="117E50BE" w14:textId="77777777" w:rsidR="00486E9A" w:rsidRPr="0016152D" w:rsidRDefault="00486E9A" w:rsidP="000F302E">
            <w:pPr>
              <w:rPr>
                <w:color w:val="FF0000"/>
                <w:sz w:val="18"/>
                <w:szCs w:val="18"/>
              </w:rPr>
            </w:pPr>
          </w:p>
        </w:tc>
        <w:tc>
          <w:tcPr>
            <w:tcW w:w="1110" w:type="dxa"/>
          </w:tcPr>
          <w:p w14:paraId="35EC3263" w14:textId="77777777" w:rsidR="00486E9A" w:rsidRDefault="00486E9A" w:rsidP="00810DD3">
            <w:pPr>
              <w:cnfStyle w:val="000000100000" w:firstRow="0" w:lastRow="0" w:firstColumn="0" w:lastColumn="0" w:oddVBand="0" w:evenVBand="0" w:oddHBand="1" w:evenHBand="0" w:firstRowFirstColumn="0" w:firstRowLastColumn="0" w:lastRowFirstColumn="0" w:lastRowLastColumn="0"/>
              <w:rPr>
                <w:b/>
                <w:bCs/>
                <w:color w:val="FF0000"/>
              </w:rPr>
            </w:pPr>
          </w:p>
        </w:tc>
      </w:tr>
      <w:tr w:rsidR="00EE721D" w:rsidRPr="00EE721D" w14:paraId="7C8BE627"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6E9CE3CD" w14:textId="642DE88E" w:rsidR="00D31316" w:rsidRPr="00646778" w:rsidRDefault="00D31316" w:rsidP="000F302E">
            <w:pPr>
              <w:rPr>
                <w:sz w:val="28"/>
                <w:szCs w:val="28"/>
              </w:rPr>
            </w:pPr>
            <w:r w:rsidRPr="00646778">
              <w:rPr>
                <w:sz w:val="28"/>
                <w:szCs w:val="28"/>
              </w:rPr>
              <w:t>REFUNDS</w:t>
            </w:r>
          </w:p>
        </w:tc>
        <w:tc>
          <w:tcPr>
            <w:tcW w:w="1110" w:type="dxa"/>
          </w:tcPr>
          <w:p w14:paraId="13DC112F" w14:textId="77777777" w:rsidR="00D31316" w:rsidRPr="00EE721D" w:rsidRDefault="00D31316" w:rsidP="00810DD3">
            <w:pPr>
              <w:cnfStyle w:val="000000000000" w:firstRow="0" w:lastRow="0" w:firstColumn="0" w:lastColumn="0" w:oddVBand="0" w:evenVBand="0" w:oddHBand="0" w:evenHBand="0" w:firstRowFirstColumn="0" w:firstRowLastColumn="0" w:lastRowFirstColumn="0" w:lastRowLastColumn="0"/>
              <w:rPr>
                <w:b/>
                <w:bCs/>
              </w:rPr>
            </w:pPr>
          </w:p>
        </w:tc>
      </w:tr>
      <w:tr w:rsidR="00EE721D" w:rsidRPr="00EE721D" w14:paraId="20DAFF62" w14:textId="77777777" w:rsidTr="00F948D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56ED828E" w14:textId="3E863773" w:rsidR="00D31316" w:rsidRPr="00EE721D" w:rsidRDefault="00D31316" w:rsidP="000F302E">
            <w:pPr>
              <w:rPr>
                <w:sz w:val="24"/>
                <w:szCs w:val="24"/>
              </w:rPr>
            </w:pPr>
            <w:r w:rsidRPr="00EE721D">
              <w:rPr>
                <w:sz w:val="24"/>
                <w:szCs w:val="24"/>
              </w:rPr>
              <w:t xml:space="preserve">IVF Treatment is cancelled before egg collection </w:t>
            </w:r>
          </w:p>
        </w:tc>
        <w:tc>
          <w:tcPr>
            <w:tcW w:w="1110" w:type="dxa"/>
          </w:tcPr>
          <w:p w14:paraId="70B668AF" w14:textId="566720EC" w:rsidR="00D31316" w:rsidRPr="00EE721D" w:rsidRDefault="00D31316" w:rsidP="00810DD3">
            <w:pPr>
              <w:cnfStyle w:val="000000100000" w:firstRow="0" w:lastRow="0" w:firstColumn="0" w:lastColumn="0" w:oddVBand="0" w:evenVBand="0" w:oddHBand="1" w:evenHBand="0" w:firstRowFirstColumn="0" w:firstRowLastColumn="0" w:lastRowFirstColumn="0" w:lastRowLastColumn="0"/>
              <w:rPr>
                <w:b/>
                <w:bCs/>
              </w:rPr>
            </w:pPr>
            <w:r w:rsidRPr="00EE721D">
              <w:rPr>
                <w:b/>
                <w:bCs/>
              </w:rPr>
              <w:t>£3811</w:t>
            </w:r>
          </w:p>
        </w:tc>
      </w:tr>
      <w:tr w:rsidR="00EE721D" w:rsidRPr="00EE721D" w14:paraId="53853899"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63991FE3" w14:textId="0DB3D2C2" w:rsidR="00D31316" w:rsidRPr="00EE721D" w:rsidRDefault="000605C5" w:rsidP="000F302E">
            <w:pPr>
              <w:rPr>
                <w:sz w:val="24"/>
                <w:szCs w:val="24"/>
              </w:rPr>
            </w:pPr>
            <w:r w:rsidRPr="00EE721D">
              <w:rPr>
                <w:sz w:val="24"/>
                <w:szCs w:val="24"/>
              </w:rPr>
              <w:t>ICSI Treatment is cancelled before egg collection</w:t>
            </w:r>
          </w:p>
        </w:tc>
        <w:tc>
          <w:tcPr>
            <w:tcW w:w="1110" w:type="dxa"/>
          </w:tcPr>
          <w:p w14:paraId="04693790" w14:textId="466C0401" w:rsidR="00D31316" w:rsidRPr="00EE721D" w:rsidRDefault="000605C5" w:rsidP="00810DD3">
            <w:pPr>
              <w:cnfStyle w:val="000000000000" w:firstRow="0" w:lastRow="0" w:firstColumn="0" w:lastColumn="0" w:oddVBand="0" w:evenVBand="0" w:oddHBand="0" w:evenHBand="0" w:firstRowFirstColumn="0" w:firstRowLastColumn="0" w:lastRowFirstColumn="0" w:lastRowLastColumn="0"/>
              <w:rPr>
                <w:b/>
                <w:bCs/>
              </w:rPr>
            </w:pPr>
            <w:r w:rsidRPr="00EE721D">
              <w:rPr>
                <w:b/>
                <w:bCs/>
              </w:rPr>
              <w:t>£5197</w:t>
            </w:r>
          </w:p>
        </w:tc>
      </w:tr>
      <w:tr w:rsidR="00EE721D" w:rsidRPr="00EE721D" w14:paraId="45BF96BD" w14:textId="77777777" w:rsidTr="00F948D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57E8BDF8" w14:textId="003E953B" w:rsidR="00D31316" w:rsidRPr="00EE721D" w:rsidRDefault="000605C5" w:rsidP="000F302E">
            <w:pPr>
              <w:rPr>
                <w:sz w:val="24"/>
                <w:szCs w:val="24"/>
              </w:rPr>
            </w:pPr>
            <w:r w:rsidRPr="00EE721D">
              <w:rPr>
                <w:sz w:val="24"/>
                <w:szCs w:val="24"/>
              </w:rPr>
              <w:t>No eggs are collected at egg collection</w:t>
            </w:r>
          </w:p>
        </w:tc>
        <w:tc>
          <w:tcPr>
            <w:tcW w:w="1110" w:type="dxa"/>
          </w:tcPr>
          <w:p w14:paraId="16CCB16E" w14:textId="45213B14" w:rsidR="00D31316" w:rsidRPr="00EE721D" w:rsidRDefault="000605C5" w:rsidP="00810DD3">
            <w:pPr>
              <w:cnfStyle w:val="000000100000" w:firstRow="0" w:lastRow="0" w:firstColumn="0" w:lastColumn="0" w:oddVBand="0" w:evenVBand="0" w:oddHBand="1" w:evenHBand="0" w:firstRowFirstColumn="0" w:firstRowLastColumn="0" w:lastRowFirstColumn="0" w:lastRowLastColumn="0"/>
              <w:rPr>
                <w:b/>
                <w:bCs/>
              </w:rPr>
            </w:pPr>
            <w:r w:rsidRPr="00EE721D">
              <w:rPr>
                <w:b/>
                <w:bCs/>
              </w:rPr>
              <w:t>£1676</w:t>
            </w:r>
          </w:p>
        </w:tc>
      </w:tr>
      <w:tr w:rsidR="00EE721D" w:rsidRPr="00EE721D" w14:paraId="575A24DA"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221420F6" w14:textId="63459FF8" w:rsidR="00D31316" w:rsidRPr="00EE721D" w:rsidRDefault="000605C5" w:rsidP="000F302E">
            <w:pPr>
              <w:rPr>
                <w:sz w:val="24"/>
                <w:szCs w:val="24"/>
              </w:rPr>
            </w:pPr>
            <w:r w:rsidRPr="00EE721D">
              <w:rPr>
                <w:sz w:val="24"/>
                <w:szCs w:val="24"/>
              </w:rPr>
              <w:t xml:space="preserve">Egg do not </w:t>
            </w:r>
            <w:r w:rsidR="001E78F0" w:rsidRPr="00EE721D">
              <w:rPr>
                <w:sz w:val="24"/>
                <w:szCs w:val="24"/>
              </w:rPr>
              <w:t>fertilise</w:t>
            </w:r>
          </w:p>
        </w:tc>
        <w:tc>
          <w:tcPr>
            <w:tcW w:w="1110" w:type="dxa"/>
          </w:tcPr>
          <w:p w14:paraId="794140A6" w14:textId="51389003" w:rsidR="00D31316" w:rsidRPr="00EE721D" w:rsidRDefault="000605C5" w:rsidP="00810DD3">
            <w:pPr>
              <w:cnfStyle w:val="000000000000" w:firstRow="0" w:lastRow="0" w:firstColumn="0" w:lastColumn="0" w:oddVBand="0" w:evenVBand="0" w:oddHBand="0" w:evenHBand="0" w:firstRowFirstColumn="0" w:firstRowLastColumn="0" w:lastRowFirstColumn="0" w:lastRowLastColumn="0"/>
              <w:rPr>
                <w:b/>
                <w:bCs/>
              </w:rPr>
            </w:pPr>
            <w:r w:rsidRPr="00EE721D">
              <w:rPr>
                <w:b/>
                <w:bCs/>
              </w:rPr>
              <w:t>£509</w:t>
            </w:r>
          </w:p>
        </w:tc>
      </w:tr>
      <w:tr w:rsidR="00EE721D" w:rsidRPr="00EE721D" w14:paraId="73D3854C" w14:textId="77777777" w:rsidTr="00F948D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050C03CB" w14:textId="5E51A097" w:rsidR="00D31316" w:rsidRPr="00EE721D" w:rsidRDefault="000605C5" w:rsidP="000F302E">
            <w:pPr>
              <w:rPr>
                <w:sz w:val="24"/>
                <w:szCs w:val="24"/>
              </w:rPr>
            </w:pPr>
            <w:r w:rsidRPr="00EE721D">
              <w:rPr>
                <w:sz w:val="24"/>
                <w:szCs w:val="24"/>
              </w:rPr>
              <w:t>Frozen Embry Transfer (FET) cancelled embryos di</w:t>
            </w:r>
            <w:r w:rsidR="001E78F0" w:rsidRPr="00EE721D">
              <w:rPr>
                <w:sz w:val="24"/>
                <w:szCs w:val="24"/>
              </w:rPr>
              <w:t>d</w:t>
            </w:r>
            <w:r w:rsidRPr="00EE721D">
              <w:rPr>
                <w:sz w:val="24"/>
                <w:szCs w:val="24"/>
              </w:rPr>
              <w:t xml:space="preserve"> not survive thaw</w:t>
            </w:r>
          </w:p>
        </w:tc>
        <w:tc>
          <w:tcPr>
            <w:tcW w:w="1110" w:type="dxa"/>
          </w:tcPr>
          <w:p w14:paraId="38FA4270" w14:textId="5F149ED7" w:rsidR="00D31316" w:rsidRPr="00EE721D" w:rsidRDefault="000605C5" w:rsidP="00810DD3">
            <w:pPr>
              <w:cnfStyle w:val="000000100000" w:firstRow="0" w:lastRow="0" w:firstColumn="0" w:lastColumn="0" w:oddVBand="0" w:evenVBand="0" w:oddHBand="1" w:evenHBand="0" w:firstRowFirstColumn="0" w:firstRowLastColumn="0" w:lastRowFirstColumn="0" w:lastRowLastColumn="0"/>
              <w:rPr>
                <w:b/>
                <w:bCs/>
              </w:rPr>
            </w:pPr>
            <w:r w:rsidRPr="00EE721D">
              <w:rPr>
                <w:b/>
                <w:bCs/>
              </w:rPr>
              <w:t>£678</w:t>
            </w:r>
          </w:p>
        </w:tc>
      </w:tr>
      <w:tr w:rsidR="00EE721D" w:rsidRPr="00EE721D" w14:paraId="7E23FCFC" w14:textId="77777777" w:rsidTr="00F948DF">
        <w:trPr>
          <w:trHeight w:val="418"/>
        </w:trPr>
        <w:tc>
          <w:tcPr>
            <w:cnfStyle w:val="001000000000" w:firstRow="0" w:lastRow="0" w:firstColumn="1" w:lastColumn="0" w:oddVBand="0" w:evenVBand="0" w:oddHBand="0" w:evenHBand="0" w:firstRowFirstColumn="0" w:firstRowLastColumn="0" w:lastRowFirstColumn="0" w:lastRowLastColumn="0"/>
            <w:tcW w:w="9356" w:type="dxa"/>
            <w:gridSpan w:val="3"/>
          </w:tcPr>
          <w:p w14:paraId="4474A361" w14:textId="49275AB8" w:rsidR="00D31316" w:rsidRPr="00EE721D" w:rsidRDefault="000605C5" w:rsidP="000F302E">
            <w:pPr>
              <w:rPr>
                <w:sz w:val="24"/>
                <w:szCs w:val="24"/>
              </w:rPr>
            </w:pPr>
            <w:r w:rsidRPr="00EE721D">
              <w:rPr>
                <w:sz w:val="24"/>
                <w:szCs w:val="24"/>
              </w:rPr>
              <w:t>IUI cancelled before insemination</w:t>
            </w:r>
          </w:p>
        </w:tc>
        <w:tc>
          <w:tcPr>
            <w:tcW w:w="1110" w:type="dxa"/>
          </w:tcPr>
          <w:p w14:paraId="49AC9D86" w14:textId="666C8A9A" w:rsidR="00D31316" w:rsidRPr="00EE721D" w:rsidRDefault="000605C5" w:rsidP="00810DD3">
            <w:pPr>
              <w:cnfStyle w:val="000000000000" w:firstRow="0" w:lastRow="0" w:firstColumn="0" w:lastColumn="0" w:oddVBand="0" w:evenVBand="0" w:oddHBand="0" w:evenHBand="0" w:firstRowFirstColumn="0" w:firstRowLastColumn="0" w:lastRowFirstColumn="0" w:lastRowLastColumn="0"/>
              <w:rPr>
                <w:b/>
                <w:bCs/>
              </w:rPr>
            </w:pPr>
            <w:r w:rsidRPr="00EE721D">
              <w:rPr>
                <w:b/>
                <w:bCs/>
              </w:rPr>
              <w:t>£392</w:t>
            </w:r>
          </w:p>
        </w:tc>
      </w:tr>
    </w:tbl>
    <w:p w14:paraId="3BC3DCCA" w14:textId="77777777" w:rsidR="00D565EA" w:rsidRPr="00EE721D" w:rsidRDefault="00D565EA" w:rsidP="00D7707D">
      <w:pPr>
        <w:rPr>
          <w:color w:val="5F497A" w:themeColor="accent4" w:themeShade="BF"/>
        </w:rPr>
      </w:pPr>
    </w:p>
    <w:p w14:paraId="3062B390" w14:textId="77777777" w:rsidR="009C4741" w:rsidRDefault="009C4741" w:rsidP="00D7707D">
      <w:pPr>
        <w:rPr>
          <w:color w:val="5F497A" w:themeColor="accent4" w:themeShade="BF"/>
        </w:rPr>
      </w:pPr>
    </w:p>
    <w:p w14:paraId="5BB8C63A" w14:textId="77BB03B6" w:rsidR="00D724B5" w:rsidRPr="009C4741" w:rsidRDefault="00D724B5" w:rsidP="00D724B5">
      <w:pPr>
        <w:pStyle w:val="NoSpacing"/>
        <w:rPr>
          <w:b/>
          <w:bCs/>
          <w:color w:val="5F497A" w:themeColor="accent4" w:themeShade="BF"/>
          <w:sz w:val="24"/>
          <w:szCs w:val="24"/>
        </w:rPr>
      </w:pPr>
      <w:r w:rsidRPr="009C4741">
        <w:rPr>
          <w:b/>
          <w:bCs/>
          <w:color w:val="5F497A" w:themeColor="accent4" w:themeShade="BF"/>
          <w:sz w:val="24"/>
          <w:szCs w:val="24"/>
        </w:rPr>
        <w:t xml:space="preserve">Read more about </w:t>
      </w:r>
      <w:r w:rsidR="00505C24">
        <w:rPr>
          <w:b/>
          <w:bCs/>
          <w:color w:val="5F497A" w:themeColor="accent4" w:themeShade="BF"/>
          <w:sz w:val="24"/>
          <w:szCs w:val="24"/>
        </w:rPr>
        <w:t xml:space="preserve">The </w:t>
      </w:r>
      <w:r w:rsidRPr="009C4741">
        <w:rPr>
          <w:b/>
          <w:bCs/>
          <w:color w:val="5F497A" w:themeColor="accent4" w:themeShade="BF"/>
          <w:sz w:val="24"/>
          <w:szCs w:val="24"/>
        </w:rPr>
        <w:t>Hewitt Fertility Centre</w:t>
      </w:r>
      <w:r w:rsidR="00CA27F2">
        <w:rPr>
          <w:b/>
          <w:bCs/>
          <w:color w:val="5F497A" w:themeColor="accent4" w:themeShade="BF"/>
          <w:sz w:val="24"/>
          <w:szCs w:val="24"/>
        </w:rPr>
        <w:t xml:space="preserve"> </w:t>
      </w:r>
      <w:r w:rsidR="00EE721D">
        <w:rPr>
          <w:b/>
          <w:bCs/>
          <w:color w:val="5F497A" w:themeColor="accent4" w:themeShade="BF"/>
          <w:sz w:val="24"/>
          <w:szCs w:val="24"/>
        </w:rPr>
        <w:t>–</w:t>
      </w:r>
      <w:r w:rsidR="009C4741" w:rsidRPr="009C4741">
        <w:rPr>
          <w:b/>
          <w:bCs/>
          <w:color w:val="5F497A" w:themeColor="accent4" w:themeShade="BF"/>
          <w:sz w:val="24"/>
          <w:szCs w:val="24"/>
        </w:rPr>
        <w:t xml:space="preserve"> P</w:t>
      </w:r>
      <w:r w:rsidR="00EE721D">
        <w:rPr>
          <w:b/>
          <w:bCs/>
          <w:color w:val="5F497A" w:themeColor="accent4" w:themeShade="BF"/>
          <w:sz w:val="24"/>
          <w:szCs w:val="24"/>
        </w:rPr>
        <w:t xml:space="preserve">lease </w:t>
      </w:r>
      <w:r w:rsidRPr="009C4741">
        <w:rPr>
          <w:b/>
          <w:bCs/>
          <w:color w:val="5F497A" w:themeColor="accent4" w:themeShade="BF"/>
          <w:sz w:val="24"/>
          <w:szCs w:val="24"/>
        </w:rPr>
        <w:t xml:space="preserve">call one of our helpful Patient Navigator Team on 0151 702 4121 option 5 if you wish to discuss any of the prices listed. </w:t>
      </w:r>
    </w:p>
    <w:p w14:paraId="5CD14180" w14:textId="77777777" w:rsidR="009C4741" w:rsidRPr="009C4741" w:rsidRDefault="009C4741" w:rsidP="00D724B5">
      <w:pPr>
        <w:pStyle w:val="NoSpacing"/>
        <w:rPr>
          <w:b/>
          <w:bCs/>
          <w:sz w:val="28"/>
          <w:szCs w:val="28"/>
        </w:rPr>
      </w:pPr>
    </w:p>
    <w:p w14:paraId="5A9989D8" w14:textId="33F3F288" w:rsidR="00D724B5" w:rsidRPr="009C4741" w:rsidRDefault="00EE721D" w:rsidP="00D724B5">
      <w:pPr>
        <w:pStyle w:val="NoSpacing"/>
        <w:rPr>
          <w:b/>
          <w:bCs/>
        </w:rPr>
      </w:pPr>
      <w:r>
        <w:rPr>
          <w:b/>
          <w:bCs/>
        </w:rPr>
        <w:t>Private</w:t>
      </w:r>
      <w:r w:rsidR="00D724B5" w:rsidRPr="009C4741">
        <w:rPr>
          <w:b/>
          <w:bCs/>
        </w:rPr>
        <w:t xml:space="preserve"> care – important information </w:t>
      </w:r>
    </w:p>
    <w:p w14:paraId="12D6F08C" w14:textId="77777777" w:rsidR="009C4741" w:rsidRPr="00D724B5" w:rsidRDefault="009C4741" w:rsidP="00D724B5">
      <w:pPr>
        <w:pStyle w:val="NoSpacing"/>
      </w:pPr>
    </w:p>
    <w:p w14:paraId="4F49F717" w14:textId="075904F7" w:rsidR="00D724B5" w:rsidRPr="00D724B5" w:rsidRDefault="00D724B5" w:rsidP="00D724B5">
      <w:pPr>
        <w:pStyle w:val="NoSpacing"/>
        <w:numPr>
          <w:ilvl w:val="0"/>
          <w:numId w:val="9"/>
        </w:numPr>
      </w:pPr>
      <w:r w:rsidRPr="00D724B5">
        <w:t xml:space="preserve">All appointments, investigations, blood tests, and treatments must be paid for in advance. </w:t>
      </w:r>
    </w:p>
    <w:p w14:paraId="6398FC1A" w14:textId="3E14D9A3" w:rsidR="00D724B5" w:rsidRPr="00D724B5" w:rsidRDefault="00D724B5" w:rsidP="00D724B5">
      <w:pPr>
        <w:pStyle w:val="NoSpacing"/>
        <w:numPr>
          <w:ilvl w:val="0"/>
          <w:numId w:val="9"/>
        </w:numPr>
      </w:pPr>
      <w:r w:rsidRPr="00D724B5">
        <w:t xml:space="preserve">We offer debit and credit card facilities. </w:t>
      </w:r>
      <w:r w:rsidRPr="009C4741">
        <w:rPr>
          <w:b/>
          <w:bCs/>
        </w:rPr>
        <w:t>Sorry we are unable to take cash or cheque payments</w:t>
      </w:r>
      <w:r w:rsidR="009C4741">
        <w:t>.</w:t>
      </w:r>
      <w:r w:rsidRPr="009C4741">
        <w:t xml:space="preserve"> </w:t>
      </w:r>
    </w:p>
    <w:p w14:paraId="7F0C6DF9" w14:textId="195EF853" w:rsidR="00D724B5" w:rsidRPr="00D724B5" w:rsidRDefault="00D724B5" w:rsidP="00D724B5">
      <w:pPr>
        <w:pStyle w:val="NoSpacing"/>
        <w:numPr>
          <w:ilvl w:val="0"/>
          <w:numId w:val="9"/>
        </w:numPr>
      </w:pPr>
      <w:r w:rsidRPr="00D724B5">
        <w:t>Non-payment of invoices may result in treatment delay or cancellation.</w:t>
      </w:r>
    </w:p>
    <w:p w14:paraId="1AE3E551" w14:textId="6B6956F9" w:rsidR="00D724B5" w:rsidRPr="00D724B5" w:rsidRDefault="00D724B5" w:rsidP="00D724B5">
      <w:pPr>
        <w:pStyle w:val="NoSpacing"/>
        <w:numPr>
          <w:ilvl w:val="0"/>
          <w:numId w:val="9"/>
        </w:numPr>
      </w:pPr>
      <w:r w:rsidRPr="00D724B5">
        <w:t>Your costed treatment plan will remain valid for a period of 6 weeks. If there is a delay to starting treatment longer than 6 weeks the costed treatment plan may require revision.</w:t>
      </w:r>
    </w:p>
    <w:p w14:paraId="33E111A5" w14:textId="433A91F5" w:rsidR="00D724B5" w:rsidRPr="00D724B5" w:rsidRDefault="00D724B5" w:rsidP="00D724B5">
      <w:pPr>
        <w:pStyle w:val="NoSpacing"/>
        <w:numPr>
          <w:ilvl w:val="0"/>
          <w:numId w:val="9"/>
        </w:numPr>
      </w:pPr>
      <w:r w:rsidRPr="00D724B5">
        <w:t>There will be a charge for appointments cancelled by you within 24 hours of the date and time.</w:t>
      </w:r>
    </w:p>
    <w:p w14:paraId="5C6EA9C7" w14:textId="38FE3574" w:rsidR="00D724B5" w:rsidRPr="00D724B5" w:rsidRDefault="00D724B5" w:rsidP="00D724B5">
      <w:pPr>
        <w:pStyle w:val="NoSpacing"/>
        <w:numPr>
          <w:ilvl w:val="0"/>
          <w:numId w:val="9"/>
        </w:numPr>
      </w:pPr>
      <w:r w:rsidRPr="00D724B5">
        <w:t>If you decide to withdraw from your care plan, no refund will be payable for any medication, consultations, procedures, scans or blood tests already undertaken.</w:t>
      </w:r>
    </w:p>
    <w:p w14:paraId="1C741209" w14:textId="0B5567A1" w:rsidR="00D724B5" w:rsidRPr="00D724B5" w:rsidRDefault="00D724B5" w:rsidP="00D724B5">
      <w:pPr>
        <w:pStyle w:val="NoSpacing"/>
        <w:numPr>
          <w:ilvl w:val="0"/>
          <w:numId w:val="9"/>
        </w:numPr>
      </w:pPr>
      <w:r w:rsidRPr="00D724B5">
        <w:t>In the event of cancellation/ halted treatment, HFEA fees are non-refundable.</w:t>
      </w:r>
    </w:p>
    <w:p w14:paraId="2BE49579" w14:textId="66753FB6" w:rsidR="00D724B5" w:rsidRPr="00D724B5" w:rsidRDefault="00D724B5" w:rsidP="00D724B5">
      <w:pPr>
        <w:pStyle w:val="NoSpacing"/>
        <w:numPr>
          <w:ilvl w:val="0"/>
          <w:numId w:val="9"/>
        </w:numPr>
      </w:pPr>
      <w:r w:rsidRPr="00D724B5">
        <w:t>Refunds are processed back to the card you used to pay. Please allow 7 days for the refund to appear on your bank statement.</w:t>
      </w:r>
    </w:p>
    <w:p w14:paraId="58CBBC71" w14:textId="3B1A1A1C" w:rsidR="0016152D" w:rsidRDefault="00D724B5" w:rsidP="00D724B5">
      <w:pPr>
        <w:pStyle w:val="NoSpacing"/>
        <w:numPr>
          <w:ilvl w:val="0"/>
          <w:numId w:val="9"/>
        </w:numPr>
      </w:pPr>
      <w:r w:rsidRPr="00D724B5">
        <w:t>Hewitt Fertility Centre fees are reviewed annually to align to inflation costs. If the pricing structure changes a notice period of 30 days will apply.</w:t>
      </w:r>
    </w:p>
    <w:p w14:paraId="7B5D8FAF" w14:textId="7BC9E4FA" w:rsidR="00B15168" w:rsidRDefault="00B15168" w:rsidP="00D724B5">
      <w:pPr>
        <w:pStyle w:val="NoSpacing"/>
        <w:numPr>
          <w:ilvl w:val="0"/>
          <w:numId w:val="9"/>
        </w:numPr>
      </w:pPr>
      <w:r>
        <w:t>I</w:t>
      </w:r>
      <w:r w:rsidRPr="00B15168">
        <w:t>f you wish to discuss donation and surrogacy costs</w:t>
      </w:r>
      <w:r>
        <w:t>,</w:t>
      </w:r>
      <w:r w:rsidRPr="00B15168">
        <w:t xml:space="preserve"> please speak to the patient navigator team </w:t>
      </w:r>
      <w:r>
        <w:t xml:space="preserve">0151 702 4121 opt 5, </w:t>
      </w:r>
      <w:r w:rsidRPr="00B15168">
        <w:t>who will link you with the appropriate person within the donation and surrogacy team</w:t>
      </w:r>
      <w:r>
        <w:t>.</w:t>
      </w:r>
      <w:bookmarkEnd w:id="0"/>
    </w:p>
    <w:sectPr w:rsidR="00B15168" w:rsidSect="001109AD">
      <w:headerReference w:type="default" r:id="rId8"/>
      <w:footerReference w:type="default" r:id="rId9"/>
      <w:pgSz w:w="11906" w:h="16838"/>
      <w:pgMar w:top="720" w:right="720" w:bottom="720" w:left="720" w:header="425"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33D5" w14:textId="77777777" w:rsidR="00722FED" w:rsidRDefault="00722FED" w:rsidP="00D36D83">
      <w:pPr>
        <w:spacing w:after="0" w:line="240" w:lineRule="auto"/>
      </w:pPr>
      <w:r>
        <w:separator/>
      </w:r>
    </w:p>
  </w:endnote>
  <w:endnote w:type="continuationSeparator" w:id="0">
    <w:p w14:paraId="18D36860" w14:textId="77777777" w:rsidR="00722FED" w:rsidRDefault="00722FED" w:rsidP="00D3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9614" w14:textId="77777777" w:rsidR="00247B39" w:rsidRDefault="00247B39" w:rsidP="00247B39">
    <w:pPr>
      <w:pStyle w:val="Foo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4CCC3CAE" w14:textId="77777777" w:rsidR="00247B39" w:rsidRDefault="0024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6667" w14:textId="77777777" w:rsidR="00722FED" w:rsidRDefault="00722FED" w:rsidP="00D36D83">
      <w:pPr>
        <w:spacing w:after="0" w:line="240" w:lineRule="auto"/>
      </w:pPr>
      <w:r>
        <w:separator/>
      </w:r>
    </w:p>
  </w:footnote>
  <w:footnote w:type="continuationSeparator" w:id="0">
    <w:p w14:paraId="1FBC5B1C" w14:textId="77777777" w:rsidR="00722FED" w:rsidRDefault="00722FED" w:rsidP="00D36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8" w:type="pct"/>
      <w:tblInd w:w="-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403"/>
      <w:gridCol w:w="2616"/>
      <w:gridCol w:w="4266"/>
    </w:tblGrid>
    <w:tr w:rsidR="00BB088C" w:rsidRPr="00443422" w14:paraId="7CF0A27B" w14:textId="77777777" w:rsidTr="0064395C">
      <w:trPr>
        <w:trHeight w:val="161"/>
      </w:trPr>
      <w:tc>
        <w:tcPr>
          <w:tcW w:w="1726" w:type="pct"/>
          <w:tcBorders>
            <w:top w:val="single" w:sz="4" w:space="0" w:color="auto"/>
            <w:left w:val="single" w:sz="4" w:space="0" w:color="auto"/>
            <w:bottom w:val="single" w:sz="4" w:space="0" w:color="auto"/>
            <w:right w:val="single" w:sz="4" w:space="0" w:color="auto"/>
          </w:tcBorders>
        </w:tcPr>
        <w:p w14:paraId="5D404F12" w14:textId="2D519260" w:rsidR="00BB088C" w:rsidRPr="000F21AC" w:rsidRDefault="00BB088C" w:rsidP="00BB088C">
          <w:pPr>
            <w:pStyle w:val="Header"/>
            <w:tabs>
              <w:tab w:val="left" w:pos="2355"/>
            </w:tabs>
            <w:ind w:left="473" w:hanging="473"/>
            <w:rPr>
              <w:rFonts w:cs="Arial"/>
              <w:sz w:val="16"/>
              <w:szCs w:val="16"/>
            </w:rPr>
          </w:pPr>
          <w:r w:rsidRPr="000F21AC">
            <w:rPr>
              <w:rFonts w:cs="Arial"/>
              <w:sz w:val="16"/>
              <w:szCs w:val="16"/>
            </w:rPr>
            <w:t xml:space="preserve">Document Code: </w:t>
          </w:r>
          <w:r>
            <w:rPr>
              <w:rFonts w:cs="Arial"/>
              <w:sz w:val="16"/>
              <w:szCs w:val="16"/>
            </w:rPr>
            <w:t>ADMIN-FORM-65</w:t>
          </w:r>
        </w:p>
      </w:tc>
      <w:tc>
        <w:tcPr>
          <w:tcW w:w="1343" w:type="pct"/>
          <w:tcBorders>
            <w:top w:val="single" w:sz="4" w:space="0" w:color="auto"/>
            <w:left w:val="single" w:sz="4" w:space="0" w:color="auto"/>
            <w:bottom w:val="single" w:sz="4" w:space="0" w:color="auto"/>
            <w:right w:val="single" w:sz="4" w:space="0" w:color="auto"/>
          </w:tcBorders>
        </w:tcPr>
        <w:p w14:paraId="0726570F" w14:textId="590C27C3" w:rsidR="00BB088C" w:rsidRPr="000F21AC" w:rsidRDefault="00BB088C" w:rsidP="00BB088C">
          <w:pPr>
            <w:pStyle w:val="Header"/>
            <w:tabs>
              <w:tab w:val="left" w:pos="2355"/>
            </w:tabs>
            <w:rPr>
              <w:rFonts w:cs="Arial"/>
              <w:sz w:val="16"/>
              <w:szCs w:val="16"/>
            </w:rPr>
          </w:pPr>
          <w:r>
            <w:rPr>
              <w:rFonts w:cs="Arial"/>
              <w:sz w:val="16"/>
              <w:szCs w:val="16"/>
            </w:rPr>
            <w:t>Version No: 1</w:t>
          </w:r>
          <w:r w:rsidRPr="000F21AC">
            <w:rPr>
              <w:rFonts w:cs="Arial"/>
              <w:sz w:val="16"/>
              <w:szCs w:val="16"/>
            </w:rPr>
            <w:tab/>
          </w:r>
        </w:p>
      </w:tc>
      <w:tc>
        <w:tcPr>
          <w:tcW w:w="1931" w:type="pct"/>
          <w:vMerge w:val="restart"/>
          <w:tcBorders>
            <w:top w:val="single" w:sz="4" w:space="0" w:color="auto"/>
            <w:left w:val="single" w:sz="4" w:space="0" w:color="auto"/>
            <w:right w:val="single" w:sz="4" w:space="0" w:color="auto"/>
          </w:tcBorders>
        </w:tcPr>
        <w:p w14:paraId="64E6950B" w14:textId="77777777" w:rsidR="00BB088C" w:rsidRPr="008924AA" w:rsidRDefault="00BB088C" w:rsidP="00BB088C">
          <w:pPr>
            <w:pStyle w:val="Header"/>
            <w:tabs>
              <w:tab w:val="left" w:pos="2355"/>
            </w:tabs>
            <w:jc w:val="right"/>
            <w:rPr>
              <w:rFonts w:cs="Arial"/>
              <w:b/>
              <w:sz w:val="16"/>
              <w:szCs w:val="16"/>
            </w:rPr>
          </w:pPr>
          <w:r>
            <w:rPr>
              <w:rFonts w:cs="Arial"/>
              <w:b/>
              <w:noProof/>
              <w:sz w:val="16"/>
              <w:szCs w:val="16"/>
              <w:lang w:eastAsia="en-GB"/>
            </w:rPr>
            <w:drawing>
              <wp:inline distT="0" distB="0" distL="0" distR="0" wp14:anchorId="7364BD08" wp14:editId="7AB4E386">
                <wp:extent cx="2571115" cy="5238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115" cy="523875"/>
                        </a:xfrm>
                        <a:prstGeom prst="rect">
                          <a:avLst/>
                        </a:prstGeom>
                        <a:noFill/>
                      </pic:spPr>
                    </pic:pic>
                  </a:graphicData>
                </a:graphic>
              </wp:inline>
            </w:drawing>
          </w:r>
        </w:p>
      </w:tc>
    </w:tr>
    <w:tr w:rsidR="00BB088C" w:rsidRPr="00443422" w14:paraId="2578743E" w14:textId="77777777" w:rsidTr="0064395C">
      <w:trPr>
        <w:trHeight w:val="207"/>
      </w:trPr>
      <w:tc>
        <w:tcPr>
          <w:tcW w:w="3069" w:type="pct"/>
          <w:gridSpan w:val="2"/>
          <w:tcBorders>
            <w:top w:val="single" w:sz="4" w:space="0" w:color="auto"/>
            <w:left w:val="single" w:sz="4" w:space="0" w:color="auto"/>
            <w:bottom w:val="single" w:sz="4" w:space="0" w:color="auto"/>
            <w:right w:val="single" w:sz="4" w:space="0" w:color="auto"/>
          </w:tcBorders>
        </w:tcPr>
        <w:p w14:paraId="36964092" w14:textId="33A6AA70" w:rsidR="00BB088C" w:rsidRPr="000F21AC" w:rsidRDefault="00BB088C" w:rsidP="00BB088C">
          <w:pPr>
            <w:pStyle w:val="Header"/>
            <w:tabs>
              <w:tab w:val="left" w:pos="2355"/>
            </w:tabs>
            <w:rPr>
              <w:rFonts w:cs="Arial"/>
              <w:sz w:val="16"/>
              <w:szCs w:val="16"/>
            </w:rPr>
          </w:pPr>
          <w:r w:rsidRPr="000F21AC">
            <w:rPr>
              <w:rFonts w:cs="Arial"/>
              <w:sz w:val="16"/>
              <w:szCs w:val="16"/>
            </w:rPr>
            <w:t xml:space="preserve">Document Title: </w:t>
          </w:r>
          <w:r>
            <w:rPr>
              <w:rFonts w:cs="Arial"/>
              <w:sz w:val="16"/>
              <w:szCs w:val="16"/>
            </w:rPr>
            <w:t>Fee Schedule Private Care</w:t>
          </w:r>
        </w:p>
      </w:tc>
      <w:tc>
        <w:tcPr>
          <w:tcW w:w="1931" w:type="pct"/>
          <w:vMerge/>
          <w:tcBorders>
            <w:left w:val="single" w:sz="4" w:space="0" w:color="auto"/>
            <w:right w:val="single" w:sz="4" w:space="0" w:color="auto"/>
          </w:tcBorders>
        </w:tcPr>
        <w:p w14:paraId="3D37EC7E" w14:textId="77777777" w:rsidR="00BB088C" w:rsidRPr="008924AA" w:rsidRDefault="00BB088C" w:rsidP="00BB088C">
          <w:pPr>
            <w:pStyle w:val="Header"/>
            <w:tabs>
              <w:tab w:val="left" w:pos="2355"/>
            </w:tabs>
            <w:rPr>
              <w:rFonts w:cs="Arial"/>
              <w:b/>
              <w:sz w:val="16"/>
              <w:szCs w:val="16"/>
            </w:rPr>
          </w:pPr>
        </w:p>
      </w:tc>
    </w:tr>
    <w:tr w:rsidR="00BB088C" w:rsidRPr="00443422" w14:paraId="7FA84544" w14:textId="77777777" w:rsidTr="0064395C">
      <w:trPr>
        <w:trHeight w:val="194"/>
      </w:trPr>
      <w:tc>
        <w:tcPr>
          <w:tcW w:w="1726" w:type="pct"/>
          <w:tcBorders>
            <w:top w:val="single" w:sz="4" w:space="0" w:color="auto"/>
            <w:left w:val="single" w:sz="4" w:space="0" w:color="auto"/>
            <w:bottom w:val="single" w:sz="4" w:space="0" w:color="auto"/>
            <w:right w:val="single" w:sz="4" w:space="0" w:color="auto"/>
          </w:tcBorders>
        </w:tcPr>
        <w:p w14:paraId="19103988" w14:textId="50EDDA3A" w:rsidR="00BB088C" w:rsidRPr="000F21AC" w:rsidRDefault="00BB088C" w:rsidP="00BB088C">
          <w:pPr>
            <w:pStyle w:val="Header"/>
            <w:tabs>
              <w:tab w:val="left" w:pos="2355"/>
            </w:tabs>
            <w:rPr>
              <w:rFonts w:cs="Arial"/>
              <w:sz w:val="16"/>
              <w:szCs w:val="16"/>
            </w:rPr>
          </w:pPr>
          <w:r w:rsidRPr="000F21AC">
            <w:rPr>
              <w:rFonts w:cs="Arial"/>
              <w:sz w:val="16"/>
              <w:szCs w:val="16"/>
            </w:rPr>
            <w:t xml:space="preserve">Date of issue: </w:t>
          </w:r>
          <w:r w:rsidR="00104453">
            <w:rPr>
              <w:rFonts w:cs="Arial"/>
              <w:sz w:val="16"/>
              <w:szCs w:val="16"/>
            </w:rPr>
            <w:t>13</w:t>
          </w:r>
          <w:r>
            <w:rPr>
              <w:rFonts w:cs="Arial"/>
              <w:sz w:val="16"/>
              <w:szCs w:val="16"/>
            </w:rPr>
            <w:t>/0</w:t>
          </w:r>
          <w:r w:rsidR="00104453">
            <w:rPr>
              <w:rFonts w:cs="Arial"/>
              <w:sz w:val="16"/>
              <w:szCs w:val="16"/>
            </w:rPr>
            <w:t>5</w:t>
          </w:r>
          <w:r>
            <w:rPr>
              <w:rFonts w:cs="Arial"/>
              <w:sz w:val="16"/>
              <w:szCs w:val="16"/>
            </w:rPr>
            <w:t>/25</w:t>
          </w:r>
        </w:p>
      </w:tc>
      <w:tc>
        <w:tcPr>
          <w:tcW w:w="1343" w:type="pct"/>
          <w:tcBorders>
            <w:top w:val="single" w:sz="4" w:space="0" w:color="auto"/>
            <w:left w:val="single" w:sz="4" w:space="0" w:color="auto"/>
            <w:bottom w:val="single" w:sz="4" w:space="0" w:color="auto"/>
            <w:right w:val="single" w:sz="4" w:space="0" w:color="auto"/>
          </w:tcBorders>
        </w:tcPr>
        <w:p w14:paraId="1E7BC311" w14:textId="3F89369F" w:rsidR="00BB088C" w:rsidRPr="000F21AC" w:rsidRDefault="00BB088C" w:rsidP="00BB088C">
          <w:pPr>
            <w:pStyle w:val="Header"/>
            <w:tabs>
              <w:tab w:val="left" w:pos="2355"/>
            </w:tabs>
            <w:rPr>
              <w:rFonts w:cs="Arial"/>
              <w:sz w:val="16"/>
              <w:szCs w:val="16"/>
            </w:rPr>
          </w:pPr>
          <w:r w:rsidRPr="000F21AC">
            <w:rPr>
              <w:rFonts w:cs="Arial"/>
              <w:sz w:val="16"/>
              <w:szCs w:val="16"/>
            </w:rPr>
            <w:t xml:space="preserve">Date of review: </w:t>
          </w:r>
          <w:r w:rsidR="00104453">
            <w:rPr>
              <w:rFonts w:cs="Arial"/>
              <w:sz w:val="16"/>
              <w:szCs w:val="16"/>
            </w:rPr>
            <w:t>13</w:t>
          </w:r>
          <w:r>
            <w:rPr>
              <w:rFonts w:cs="Arial"/>
              <w:sz w:val="16"/>
              <w:szCs w:val="16"/>
            </w:rPr>
            <w:t>/05/2026</w:t>
          </w:r>
        </w:p>
      </w:tc>
      <w:tc>
        <w:tcPr>
          <w:tcW w:w="1931" w:type="pct"/>
          <w:vMerge/>
          <w:tcBorders>
            <w:left w:val="single" w:sz="4" w:space="0" w:color="auto"/>
            <w:right w:val="single" w:sz="4" w:space="0" w:color="auto"/>
          </w:tcBorders>
        </w:tcPr>
        <w:p w14:paraId="0CF7208C" w14:textId="77777777" w:rsidR="00BB088C" w:rsidRPr="008924AA" w:rsidRDefault="00BB088C" w:rsidP="00BB088C">
          <w:pPr>
            <w:pStyle w:val="Header"/>
            <w:tabs>
              <w:tab w:val="left" w:pos="2355"/>
            </w:tabs>
            <w:rPr>
              <w:rFonts w:cs="Arial"/>
              <w:b/>
              <w:sz w:val="16"/>
              <w:szCs w:val="16"/>
            </w:rPr>
          </w:pPr>
        </w:p>
      </w:tc>
    </w:tr>
    <w:tr w:rsidR="00BB088C" w14:paraId="62445B05" w14:textId="77777777" w:rsidTr="00643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4"/>
      </w:trPr>
      <w:tc>
        <w:tcPr>
          <w:tcW w:w="1726" w:type="pct"/>
        </w:tcPr>
        <w:p w14:paraId="75763A8F" w14:textId="5A4E1A0B" w:rsidR="00BB088C" w:rsidRPr="000F21AC" w:rsidRDefault="00BB088C" w:rsidP="00BB088C">
          <w:pPr>
            <w:pStyle w:val="Header"/>
            <w:rPr>
              <w:sz w:val="16"/>
              <w:szCs w:val="16"/>
            </w:rPr>
          </w:pPr>
          <w:r w:rsidRPr="000F21AC">
            <w:rPr>
              <w:sz w:val="16"/>
              <w:szCs w:val="16"/>
            </w:rPr>
            <w:t xml:space="preserve">Owner: </w:t>
          </w:r>
          <w:r>
            <w:rPr>
              <w:sz w:val="16"/>
              <w:szCs w:val="16"/>
            </w:rPr>
            <w:t>S Michell</w:t>
          </w:r>
        </w:p>
      </w:tc>
      <w:tc>
        <w:tcPr>
          <w:tcW w:w="1343" w:type="pct"/>
          <w:tcBorders>
            <w:right w:val="single" w:sz="4" w:space="0" w:color="auto"/>
          </w:tcBorders>
        </w:tcPr>
        <w:p w14:paraId="53B17FB3" w14:textId="78C4B635" w:rsidR="00BB088C" w:rsidRPr="000F21AC" w:rsidRDefault="00BB088C" w:rsidP="00BB088C">
          <w:pPr>
            <w:pStyle w:val="Header"/>
            <w:rPr>
              <w:sz w:val="16"/>
              <w:szCs w:val="16"/>
            </w:rPr>
          </w:pPr>
          <w:r w:rsidRPr="000F21AC">
            <w:rPr>
              <w:sz w:val="16"/>
              <w:szCs w:val="16"/>
            </w:rPr>
            <w:t xml:space="preserve">Author: </w:t>
          </w:r>
          <w:r>
            <w:rPr>
              <w:sz w:val="16"/>
              <w:szCs w:val="16"/>
            </w:rPr>
            <w:t>S Mitchell</w:t>
          </w:r>
        </w:p>
      </w:tc>
      <w:tc>
        <w:tcPr>
          <w:tcW w:w="1931" w:type="pct"/>
          <w:vMerge/>
          <w:tcBorders>
            <w:left w:val="single" w:sz="4" w:space="0" w:color="auto"/>
            <w:right w:val="single" w:sz="4" w:space="0" w:color="auto"/>
          </w:tcBorders>
        </w:tcPr>
        <w:p w14:paraId="5B7CEAB0" w14:textId="77777777" w:rsidR="00BB088C" w:rsidRPr="008924AA" w:rsidRDefault="00BB088C" w:rsidP="00BB088C">
          <w:pPr>
            <w:pStyle w:val="Header"/>
            <w:rPr>
              <w:b/>
              <w:sz w:val="16"/>
              <w:szCs w:val="16"/>
            </w:rPr>
          </w:pPr>
        </w:p>
      </w:tc>
    </w:tr>
  </w:tbl>
  <w:p w14:paraId="59933E24" w14:textId="1B0F42FA" w:rsidR="00D36D83" w:rsidRPr="003A4538" w:rsidRDefault="00D36D83" w:rsidP="003A4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CB2"/>
    <w:multiLevelType w:val="hybridMultilevel"/>
    <w:tmpl w:val="1866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13220"/>
    <w:multiLevelType w:val="hybridMultilevel"/>
    <w:tmpl w:val="6D748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226C8"/>
    <w:multiLevelType w:val="hybridMultilevel"/>
    <w:tmpl w:val="20A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C7673"/>
    <w:multiLevelType w:val="hybridMultilevel"/>
    <w:tmpl w:val="27A444EC"/>
    <w:lvl w:ilvl="0" w:tplc="73DA1598">
      <w:start w:val="1"/>
      <w:numFmt w:val="bullet"/>
      <w:lvlText w:val=""/>
      <w:lvlJc w:val="left"/>
      <w:pPr>
        <w:ind w:left="720" w:hanging="360"/>
      </w:pPr>
      <w:rPr>
        <w:rFonts w:ascii="Symbol" w:hAnsi="Symbol" w:hint="default"/>
        <w:color w:val="5F497A"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0F2"/>
    <w:multiLevelType w:val="hybridMultilevel"/>
    <w:tmpl w:val="FB7C9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C0573D"/>
    <w:multiLevelType w:val="hybridMultilevel"/>
    <w:tmpl w:val="1656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A6606"/>
    <w:multiLevelType w:val="hybridMultilevel"/>
    <w:tmpl w:val="C07614A4"/>
    <w:lvl w:ilvl="0" w:tplc="024C6A3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111D7D"/>
    <w:multiLevelType w:val="hybridMultilevel"/>
    <w:tmpl w:val="F714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B50600"/>
    <w:multiLevelType w:val="hybridMultilevel"/>
    <w:tmpl w:val="BA12EC34"/>
    <w:lvl w:ilvl="0" w:tplc="024C6A3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535376">
    <w:abstractNumId w:val="3"/>
  </w:num>
  <w:num w:numId="2" w16cid:durableId="1372268079">
    <w:abstractNumId w:val="2"/>
  </w:num>
  <w:num w:numId="3" w16cid:durableId="554513871">
    <w:abstractNumId w:val="7"/>
  </w:num>
  <w:num w:numId="4" w16cid:durableId="38819886">
    <w:abstractNumId w:val="0"/>
  </w:num>
  <w:num w:numId="5" w16cid:durableId="744110525">
    <w:abstractNumId w:val="1"/>
  </w:num>
  <w:num w:numId="6" w16cid:durableId="750586845">
    <w:abstractNumId w:val="5"/>
  </w:num>
  <w:num w:numId="7" w16cid:durableId="767627483">
    <w:abstractNumId w:val="4"/>
  </w:num>
  <w:num w:numId="8" w16cid:durableId="175659076">
    <w:abstractNumId w:val="6"/>
  </w:num>
  <w:num w:numId="9" w16cid:durableId="968824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83"/>
    <w:rsid w:val="00016441"/>
    <w:rsid w:val="000410E9"/>
    <w:rsid w:val="00042DD6"/>
    <w:rsid w:val="00047C16"/>
    <w:rsid w:val="00050148"/>
    <w:rsid w:val="00054C03"/>
    <w:rsid w:val="00056CFF"/>
    <w:rsid w:val="000605C5"/>
    <w:rsid w:val="00072FAB"/>
    <w:rsid w:val="00073DCB"/>
    <w:rsid w:val="000827B4"/>
    <w:rsid w:val="00085C01"/>
    <w:rsid w:val="0008643E"/>
    <w:rsid w:val="000A4FA5"/>
    <w:rsid w:val="000B2098"/>
    <w:rsid w:val="000C7EE8"/>
    <w:rsid w:val="000D0C86"/>
    <w:rsid w:val="000E3051"/>
    <w:rsid w:val="000E33E8"/>
    <w:rsid w:val="000E469E"/>
    <w:rsid w:val="000F302E"/>
    <w:rsid w:val="000F572E"/>
    <w:rsid w:val="00104453"/>
    <w:rsid w:val="001109AD"/>
    <w:rsid w:val="00117AD0"/>
    <w:rsid w:val="00160EB1"/>
    <w:rsid w:val="0016152D"/>
    <w:rsid w:val="00167FE6"/>
    <w:rsid w:val="0017134C"/>
    <w:rsid w:val="001722E6"/>
    <w:rsid w:val="001750AA"/>
    <w:rsid w:val="00175A3E"/>
    <w:rsid w:val="0017743D"/>
    <w:rsid w:val="00177750"/>
    <w:rsid w:val="00182B49"/>
    <w:rsid w:val="00183F0F"/>
    <w:rsid w:val="00184A61"/>
    <w:rsid w:val="001A08B7"/>
    <w:rsid w:val="001A25C6"/>
    <w:rsid w:val="001A5F94"/>
    <w:rsid w:val="001A6E76"/>
    <w:rsid w:val="001B14EB"/>
    <w:rsid w:val="001B6F81"/>
    <w:rsid w:val="001C0109"/>
    <w:rsid w:val="001C116F"/>
    <w:rsid w:val="001D196F"/>
    <w:rsid w:val="001D2A05"/>
    <w:rsid w:val="001D7B88"/>
    <w:rsid w:val="001E0DDA"/>
    <w:rsid w:val="001E2B11"/>
    <w:rsid w:val="001E78F0"/>
    <w:rsid w:val="001F0F33"/>
    <w:rsid w:val="001F7A1C"/>
    <w:rsid w:val="00214381"/>
    <w:rsid w:val="00224E29"/>
    <w:rsid w:val="00232330"/>
    <w:rsid w:val="002369E6"/>
    <w:rsid w:val="00240968"/>
    <w:rsid w:val="00241130"/>
    <w:rsid w:val="00247853"/>
    <w:rsid w:val="00247B39"/>
    <w:rsid w:val="00251D1A"/>
    <w:rsid w:val="00252652"/>
    <w:rsid w:val="00260784"/>
    <w:rsid w:val="00263C6B"/>
    <w:rsid w:val="00274879"/>
    <w:rsid w:val="0027633A"/>
    <w:rsid w:val="002804B7"/>
    <w:rsid w:val="00284BFC"/>
    <w:rsid w:val="00291270"/>
    <w:rsid w:val="00291EC4"/>
    <w:rsid w:val="00294A83"/>
    <w:rsid w:val="002A111A"/>
    <w:rsid w:val="002A55DB"/>
    <w:rsid w:val="002A652F"/>
    <w:rsid w:val="002B1C4C"/>
    <w:rsid w:val="002B5050"/>
    <w:rsid w:val="002B63A8"/>
    <w:rsid w:val="002B77E9"/>
    <w:rsid w:val="002D3E99"/>
    <w:rsid w:val="002D5513"/>
    <w:rsid w:val="002F2E77"/>
    <w:rsid w:val="002F7B97"/>
    <w:rsid w:val="003013D3"/>
    <w:rsid w:val="00305549"/>
    <w:rsid w:val="003060FD"/>
    <w:rsid w:val="00316E6A"/>
    <w:rsid w:val="0032067D"/>
    <w:rsid w:val="003326C6"/>
    <w:rsid w:val="00334F6E"/>
    <w:rsid w:val="003442DF"/>
    <w:rsid w:val="0034440E"/>
    <w:rsid w:val="00344621"/>
    <w:rsid w:val="003453E7"/>
    <w:rsid w:val="00362760"/>
    <w:rsid w:val="00364488"/>
    <w:rsid w:val="003719AD"/>
    <w:rsid w:val="00374212"/>
    <w:rsid w:val="003A4538"/>
    <w:rsid w:val="003C3692"/>
    <w:rsid w:val="003C45F3"/>
    <w:rsid w:val="003D0742"/>
    <w:rsid w:val="003D71E2"/>
    <w:rsid w:val="003F4367"/>
    <w:rsid w:val="003F559E"/>
    <w:rsid w:val="003F5E0F"/>
    <w:rsid w:val="003F7000"/>
    <w:rsid w:val="004177D3"/>
    <w:rsid w:val="004202BF"/>
    <w:rsid w:val="004217B5"/>
    <w:rsid w:val="004231FE"/>
    <w:rsid w:val="00427E88"/>
    <w:rsid w:val="004328EC"/>
    <w:rsid w:val="00442327"/>
    <w:rsid w:val="004531E7"/>
    <w:rsid w:val="00454D2F"/>
    <w:rsid w:val="0046371D"/>
    <w:rsid w:val="00473AD7"/>
    <w:rsid w:val="00475245"/>
    <w:rsid w:val="00476120"/>
    <w:rsid w:val="00481E4D"/>
    <w:rsid w:val="00486E9A"/>
    <w:rsid w:val="004A2C57"/>
    <w:rsid w:val="004A2C95"/>
    <w:rsid w:val="004B59AB"/>
    <w:rsid w:val="004B67F3"/>
    <w:rsid w:val="004C5E4E"/>
    <w:rsid w:val="004D1137"/>
    <w:rsid w:val="004E768C"/>
    <w:rsid w:val="00500735"/>
    <w:rsid w:val="005055C7"/>
    <w:rsid w:val="00505C24"/>
    <w:rsid w:val="005244FD"/>
    <w:rsid w:val="00525BB7"/>
    <w:rsid w:val="0052714A"/>
    <w:rsid w:val="00541A98"/>
    <w:rsid w:val="00573217"/>
    <w:rsid w:val="005772A4"/>
    <w:rsid w:val="005778E9"/>
    <w:rsid w:val="00586395"/>
    <w:rsid w:val="00590851"/>
    <w:rsid w:val="005963D3"/>
    <w:rsid w:val="005C361A"/>
    <w:rsid w:val="005D21C7"/>
    <w:rsid w:val="005F29FD"/>
    <w:rsid w:val="006059FC"/>
    <w:rsid w:val="00610C38"/>
    <w:rsid w:val="00612A98"/>
    <w:rsid w:val="006209B1"/>
    <w:rsid w:val="00621D1B"/>
    <w:rsid w:val="00646778"/>
    <w:rsid w:val="00650ACD"/>
    <w:rsid w:val="006515F5"/>
    <w:rsid w:val="00654CF8"/>
    <w:rsid w:val="00662DBC"/>
    <w:rsid w:val="006675B4"/>
    <w:rsid w:val="006774E6"/>
    <w:rsid w:val="00682214"/>
    <w:rsid w:val="0069574D"/>
    <w:rsid w:val="006A080B"/>
    <w:rsid w:val="006A08CA"/>
    <w:rsid w:val="006A383D"/>
    <w:rsid w:val="006A7FE9"/>
    <w:rsid w:val="006B7151"/>
    <w:rsid w:val="006C10F6"/>
    <w:rsid w:val="006C75B2"/>
    <w:rsid w:val="006D1984"/>
    <w:rsid w:val="006E229A"/>
    <w:rsid w:val="006E2EE0"/>
    <w:rsid w:val="00700962"/>
    <w:rsid w:val="007048CF"/>
    <w:rsid w:val="00705DB5"/>
    <w:rsid w:val="00712B42"/>
    <w:rsid w:val="00715496"/>
    <w:rsid w:val="00722FED"/>
    <w:rsid w:val="00723DAB"/>
    <w:rsid w:val="007241FC"/>
    <w:rsid w:val="0072509D"/>
    <w:rsid w:val="00732A14"/>
    <w:rsid w:val="007336A0"/>
    <w:rsid w:val="00736777"/>
    <w:rsid w:val="00744DE8"/>
    <w:rsid w:val="00746049"/>
    <w:rsid w:val="007463E0"/>
    <w:rsid w:val="007464B8"/>
    <w:rsid w:val="00756C77"/>
    <w:rsid w:val="00767582"/>
    <w:rsid w:val="007721F7"/>
    <w:rsid w:val="0077334F"/>
    <w:rsid w:val="007761CF"/>
    <w:rsid w:val="0078161B"/>
    <w:rsid w:val="0079313D"/>
    <w:rsid w:val="007A0760"/>
    <w:rsid w:val="007A262C"/>
    <w:rsid w:val="007B37DA"/>
    <w:rsid w:val="007C126D"/>
    <w:rsid w:val="007C2C06"/>
    <w:rsid w:val="007C2D6F"/>
    <w:rsid w:val="007C43C4"/>
    <w:rsid w:val="007C76A2"/>
    <w:rsid w:val="007D0B78"/>
    <w:rsid w:val="007D38DF"/>
    <w:rsid w:val="007E34FC"/>
    <w:rsid w:val="007E5FFA"/>
    <w:rsid w:val="007F2E5D"/>
    <w:rsid w:val="00802B3E"/>
    <w:rsid w:val="0080643E"/>
    <w:rsid w:val="00806619"/>
    <w:rsid w:val="00814CF0"/>
    <w:rsid w:val="00814D08"/>
    <w:rsid w:val="008200AB"/>
    <w:rsid w:val="00822069"/>
    <w:rsid w:val="008266D2"/>
    <w:rsid w:val="008372F5"/>
    <w:rsid w:val="0084777C"/>
    <w:rsid w:val="00863E7A"/>
    <w:rsid w:val="00871509"/>
    <w:rsid w:val="0087582E"/>
    <w:rsid w:val="00877A40"/>
    <w:rsid w:val="008804CB"/>
    <w:rsid w:val="0088164A"/>
    <w:rsid w:val="00882B2A"/>
    <w:rsid w:val="00882DC4"/>
    <w:rsid w:val="00886435"/>
    <w:rsid w:val="008874EC"/>
    <w:rsid w:val="00890E54"/>
    <w:rsid w:val="008939F4"/>
    <w:rsid w:val="008A1AE0"/>
    <w:rsid w:val="008A3277"/>
    <w:rsid w:val="008B080F"/>
    <w:rsid w:val="008B5CFA"/>
    <w:rsid w:val="008C0702"/>
    <w:rsid w:val="008C6618"/>
    <w:rsid w:val="008D3EDB"/>
    <w:rsid w:val="008D7AE2"/>
    <w:rsid w:val="008E5902"/>
    <w:rsid w:val="008F0B97"/>
    <w:rsid w:val="008F0D72"/>
    <w:rsid w:val="00901E47"/>
    <w:rsid w:val="00911D44"/>
    <w:rsid w:val="00913CA5"/>
    <w:rsid w:val="00935590"/>
    <w:rsid w:val="00935BD4"/>
    <w:rsid w:val="00941234"/>
    <w:rsid w:val="009455AD"/>
    <w:rsid w:val="009463ED"/>
    <w:rsid w:val="00952540"/>
    <w:rsid w:val="009543D5"/>
    <w:rsid w:val="00956177"/>
    <w:rsid w:val="0096089D"/>
    <w:rsid w:val="00963DD9"/>
    <w:rsid w:val="00965ADA"/>
    <w:rsid w:val="0097020A"/>
    <w:rsid w:val="00971CB6"/>
    <w:rsid w:val="00990CD0"/>
    <w:rsid w:val="009A45B3"/>
    <w:rsid w:val="009A6BAF"/>
    <w:rsid w:val="009C0162"/>
    <w:rsid w:val="009C2D40"/>
    <w:rsid w:val="009C4741"/>
    <w:rsid w:val="009C6B7F"/>
    <w:rsid w:val="009D05B3"/>
    <w:rsid w:val="009D0EB3"/>
    <w:rsid w:val="009D5549"/>
    <w:rsid w:val="009F1529"/>
    <w:rsid w:val="009F4F6B"/>
    <w:rsid w:val="009F522A"/>
    <w:rsid w:val="00A04FD6"/>
    <w:rsid w:val="00A22A5A"/>
    <w:rsid w:val="00A22F07"/>
    <w:rsid w:val="00A231FB"/>
    <w:rsid w:val="00A30AC8"/>
    <w:rsid w:val="00A36991"/>
    <w:rsid w:val="00A375DD"/>
    <w:rsid w:val="00A53EBA"/>
    <w:rsid w:val="00A54DB7"/>
    <w:rsid w:val="00A60334"/>
    <w:rsid w:val="00A613DD"/>
    <w:rsid w:val="00A73F3A"/>
    <w:rsid w:val="00A76EFE"/>
    <w:rsid w:val="00A90052"/>
    <w:rsid w:val="00A93782"/>
    <w:rsid w:val="00A95DCE"/>
    <w:rsid w:val="00AA7863"/>
    <w:rsid w:val="00AB02FB"/>
    <w:rsid w:val="00AC5947"/>
    <w:rsid w:val="00AD0C9F"/>
    <w:rsid w:val="00AD5A3C"/>
    <w:rsid w:val="00AF101F"/>
    <w:rsid w:val="00AF3681"/>
    <w:rsid w:val="00AF5FBE"/>
    <w:rsid w:val="00B046D6"/>
    <w:rsid w:val="00B063A0"/>
    <w:rsid w:val="00B07324"/>
    <w:rsid w:val="00B15168"/>
    <w:rsid w:val="00B345E6"/>
    <w:rsid w:val="00B4686D"/>
    <w:rsid w:val="00B47524"/>
    <w:rsid w:val="00B53059"/>
    <w:rsid w:val="00B62EF4"/>
    <w:rsid w:val="00B63E15"/>
    <w:rsid w:val="00B74211"/>
    <w:rsid w:val="00B87836"/>
    <w:rsid w:val="00B92EE4"/>
    <w:rsid w:val="00B93651"/>
    <w:rsid w:val="00BA3131"/>
    <w:rsid w:val="00BB088C"/>
    <w:rsid w:val="00BB0E25"/>
    <w:rsid w:val="00BB3DD7"/>
    <w:rsid w:val="00BB4CF1"/>
    <w:rsid w:val="00BB61AC"/>
    <w:rsid w:val="00BB7E7D"/>
    <w:rsid w:val="00BC0CE8"/>
    <w:rsid w:val="00BC483A"/>
    <w:rsid w:val="00BC53E4"/>
    <w:rsid w:val="00BC5858"/>
    <w:rsid w:val="00BD0E32"/>
    <w:rsid w:val="00BD2579"/>
    <w:rsid w:val="00BD47D8"/>
    <w:rsid w:val="00BE21B3"/>
    <w:rsid w:val="00BE32FC"/>
    <w:rsid w:val="00BE41DD"/>
    <w:rsid w:val="00BE453C"/>
    <w:rsid w:val="00BE5398"/>
    <w:rsid w:val="00BE6A4E"/>
    <w:rsid w:val="00BE7ECA"/>
    <w:rsid w:val="00BF6805"/>
    <w:rsid w:val="00BF7A17"/>
    <w:rsid w:val="00C03FCE"/>
    <w:rsid w:val="00C1203E"/>
    <w:rsid w:val="00C12C1A"/>
    <w:rsid w:val="00C13DCE"/>
    <w:rsid w:val="00C23C9A"/>
    <w:rsid w:val="00C254E2"/>
    <w:rsid w:val="00C26649"/>
    <w:rsid w:val="00C31E96"/>
    <w:rsid w:val="00C40284"/>
    <w:rsid w:val="00C41489"/>
    <w:rsid w:val="00C53527"/>
    <w:rsid w:val="00C62332"/>
    <w:rsid w:val="00C72A68"/>
    <w:rsid w:val="00C818A7"/>
    <w:rsid w:val="00C92DAC"/>
    <w:rsid w:val="00C95C01"/>
    <w:rsid w:val="00CA27F2"/>
    <w:rsid w:val="00CA4E99"/>
    <w:rsid w:val="00CA509B"/>
    <w:rsid w:val="00CB60BA"/>
    <w:rsid w:val="00CB65B1"/>
    <w:rsid w:val="00CC7C84"/>
    <w:rsid w:val="00CD34EB"/>
    <w:rsid w:val="00CD3843"/>
    <w:rsid w:val="00CD5B62"/>
    <w:rsid w:val="00CF3E6C"/>
    <w:rsid w:val="00D00FAB"/>
    <w:rsid w:val="00D037E5"/>
    <w:rsid w:val="00D05EA5"/>
    <w:rsid w:val="00D1329F"/>
    <w:rsid w:val="00D20798"/>
    <w:rsid w:val="00D22EEA"/>
    <w:rsid w:val="00D31316"/>
    <w:rsid w:val="00D36D83"/>
    <w:rsid w:val="00D4671B"/>
    <w:rsid w:val="00D4682E"/>
    <w:rsid w:val="00D565EA"/>
    <w:rsid w:val="00D5773C"/>
    <w:rsid w:val="00D633C6"/>
    <w:rsid w:val="00D724B5"/>
    <w:rsid w:val="00D73F95"/>
    <w:rsid w:val="00D76FA9"/>
    <w:rsid w:val="00D7707D"/>
    <w:rsid w:val="00D807C4"/>
    <w:rsid w:val="00D85A03"/>
    <w:rsid w:val="00D86E4E"/>
    <w:rsid w:val="00D90BE2"/>
    <w:rsid w:val="00D91552"/>
    <w:rsid w:val="00D9178A"/>
    <w:rsid w:val="00D91AAE"/>
    <w:rsid w:val="00D920DE"/>
    <w:rsid w:val="00D921ED"/>
    <w:rsid w:val="00DA3EA8"/>
    <w:rsid w:val="00DA6490"/>
    <w:rsid w:val="00DC2105"/>
    <w:rsid w:val="00DC41FA"/>
    <w:rsid w:val="00DD34A6"/>
    <w:rsid w:val="00DD6403"/>
    <w:rsid w:val="00DE6EBB"/>
    <w:rsid w:val="00DF2971"/>
    <w:rsid w:val="00DF3196"/>
    <w:rsid w:val="00DF7D7E"/>
    <w:rsid w:val="00E003DF"/>
    <w:rsid w:val="00E05BFC"/>
    <w:rsid w:val="00E07FA0"/>
    <w:rsid w:val="00E14A2A"/>
    <w:rsid w:val="00E16BE2"/>
    <w:rsid w:val="00E2466B"/>
    <w:rsid w:val="00E26338"/>
    <w:rsid w:val="00E31B95"/>
    <w:rsid w:val="00E33B5F"/>
    <w:rsid w:val="00E34B21"/>
    <w:rsid w:val="00E37086"/>
    <w:rsid w:val="00E549DA"/>
    <w:rsid w:val="00E63F23"/>
    <w:rsid w:val="00E64064"/>
    <w:rsid w:val="00E673AD"/>
    <w:rsid w:val="00E67A85"/>
    <w:rsid w:val="00E70E92"/>
    <w:rsid w:val="00E7441F"/>
    <w:rsid w:val="00E77EAC"/>
    <w:rsid w:val="00E77FD6"/>
    <w:rsid w:val="00E801E3"/>
    <w:rsid w:val="00EA496F"/>
    <w:rsid w:val="00EA6291"/>
    <w:rsid w:val="00EB22BA"/>
    <w:rsid w:val="00EB6B36"/>
    <w:rsid w:val="00EC0291"/>
    <w:rsid w:val="00EC6E77"/>
    <w:rsid w:val="00ED038B"/>
    <w:rsid w:val="00ED11A1"/>
    <w:rsid w:val="00ED2434"/>
    <w:rsid w:val="00ED7C7B"/>
    <w:rsid w:val="00EE1115"/>
    <w:rsid w:val="00EE1DD0"/>
    <w:rsid w:val="00EE62F3"/>
    <w:rsid w:val="00EE721D"/>
    <w:rsid w:val="00EF0671"/>
    <w:rsid w:val="00F03030"/>
    <w:rsid w:val="00F075A8"/>
    <w:rsid w:val="00F100E1"/>
    <w:rsid w:val="00F20EA3"/>
    <w:rsid w:val="00F25E17"/>
    <w:rsid w:val="00F3681A"/>
    <w:rsid w:val="00F37FA8"/>
    <w:rsid w:val="00F40FB6"/>
    <w:rsid w:val="00F46CEF"/>
    <w:rsid w:val="00F669CC"/>
    <w:rsid w:val="00F756D0"/>
    <w:rsid w:val="00F76A3A"/>
    <w:rsid w:val="00F9282F"/>
    <w:rsid w:val="00F948DF"/>
    <w:rsid w:val="00FA20F5"/>
    <w:rsid w:val="00FB2558"/>
    <w:rsid w:val="00FB27B6"/>
    <w:rsid w:val="00FB2A01"/>
    <w:rsid w:val="00FB5F25"/>
    <w:rsid w:val="00FB692F"/>
    <w:rsid w:val="00FE02CE"/>
    <w:rsid w:val="00FE117A"/>
    <w:rsid w:val="00FE1E21"/>
    <w:rsid w:val="00FE465E"/>
    <w:rsid w:val="19F6F497"/>
    <w:rsid w:val="1DDAC837"/>
    <w:rsid w:val="289D657B"/>
    <w:rsid w:val="377C4350"/>
    <w:rsid w:val="3C4860C3"/>
    <w:rsid w:val="3CD0D2B9"/>
    <w:rsid w:val="49D6D584"/>
    <w:rsid w:val="5A69D80E"/>
    <w:rsid w:val="5AAF0A19"/>
    <w:rsid w:val="5CC634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82285"/>
  <w15:docId w15:val="{84E2B409-C631-4C8F-92F0-8458817A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D83"/>
  </w:style>
  <w:style w:type="paragraph" w:styleId="Footer">
    <w:name w:val="footer"/>
    <w:basedOn w:val="Normal"/>
    <w:link w:val="FooterChar"/>
    <w:uiPriority w:val="99"/>
    <w:unhideWhenUsed/>
    <w:rsid w:val="00D36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D83"/>
  </w:style>
  <w:style w:type="table" w:styleId="TableGrid">
    <w:name w:val="Table Grid"/>
    <w:basedOn w:val="TableNormal"/>
    <w:uiPriority w:val="59"/>
    <w:rsid w:val="00D3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B49"/>
    <w:rPr>
      <w:color w:val="0000FF" w:themeColor="hyperlink"/>
      <w:u w:val="single"/>
    </w:rPr>
  </w:style>
  <w:style w:type="character" w:customStyle="1" w:styleId="UnresolvedMention1">
    <w:name w:val="Unresolved Mention1"/>
    <w:basedOn w:val="DefaultParagraphFont"/>
    <w:uiPriority w:val="99"/>
    <w:semiHidden/>
    <w:unhideWhenUsed/>
    <w:rsid w:val="00182B49"/>
    <w:rPr>
      <w:color w:val="605E5C"/>
      <w:shd w:val="clear" w:color="auto" w:fill="E1DFDD"/>
    </w:rPr>
  </w:style>
  <w:style w:type="paragraph" w:styleId="BalloonText">
    <w:name w:val="Balloon Text"/>
    <w:basedOn w:val="Normal"/>
    <w:link w:val="BalloonTextChar"/>
    <w:uiPriority w:val="99"/>
    <w:semiHidden/>
    <w:unhideWhenUsed/>
    <w:rsid w:val="00305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549"/>
    <w:rPr>
      <w:rFonts w:ascii="Tahoma" w:hAnsi="Tahoma" w:cs="Tahoma"/>
      <w:sz w:val="16"/>
      <w:szCs w:val="16"/>
    </w:rPr>
  </w:style>
  <w:style w:type="paragraph" w:styleId="NoSpacing">
    <w:name w:val="No Spacing"/>
    <w:uiPriority w:val="1"/>
    <w:qFormat/>
    <w:rsid w:val="00F46CEF"/>
    <w:pPr>
      <w:spacing w:after="0" w:line="240" w:lineRule="auto"/>
    </w:pPr>
  </w:style>
  <w:style w:type="table" w:styleId="LightShading-Accent4">
    <w:name w:val="Light Shading Accent 4"/>
    <w:basedOn w:val="TableNormal"/>
    <w:uiPriority w:val="60"/>
    <w:rsid w:val="00D565E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D565EA"/>
    <w:pPr>
      <w:ind w:left="720"/>
      <w:contextualSpacing/>
    </w:pPr>
  </w:style>
  <w:style w:type="paragraph" w:styleId="NormalWeb">
    <w:name w:val="Normal (Web)"/>
    <w:basedOn w:val="Normal"/>
    <w:uiPriority w:val="99"/>
    <w:unhideWhenUsed/>
    <w:rsid w:val="00D565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A6E76"/>
    <w:rPr>
      <w:sz w:val="16"/>
      <w:szCs w:val="16"/>
    </w:rPr>
  </w:style>
  <w:style w:type="paragraph" w:styleId="CommentText">
    <w:name w:val="annotation text"/>
    <w:basedOn w:val="Normal"/>
    <w:link w:val="CommentTextChar"/>
    <w:uiPriority w:val="99"/>
    <w:unhideWhenUsed/>
    <w:rsid w:val="001A6E76"/>
    <w:pPr>
      <w:spacing w:line="240" w:lineRule="auto"/>
    </w:pPr>
    <w:rPr>
      <w:sz w:val="20"/>
      <w:szCs w:val="20"/>
    </w:rPr>
  </w:style>
  <w:style w:type="character" w:customStyle="1" w:styleId="CommentTextChar">
    <w:name w:val="Comment Text Char"/>
    <w:basedOn w:val="DefaultParagraphFont"/>
    <w:link w:val="CommentText"/>
    <w:uiPriority w:val="99"/>
    <w:rsid w:val="001A6E76"/>
    <w:rPr>
      <w:sz w:val="20"/>
      <w:szCs w:val="20"/>
    </w:rPr>
  </w:style>
  <w:style w:type="paragraph" w:styleId="CommentSubject">
    <w:name w:val="annotation subject"/>
    <w:basedOn w:val="CommentText"/>
    <w:next w:val="CommentText"/>
    <w:link w:val="CommentSubjectChar"/>
    <w:uiPriority w:val="99"/>
    <w:semiHidden/>
    <w:unhideWhenUsed/>
    <w:rsid w:val="001A6E76"/>
    <w:rPr>
      <w:b/>
      <w:bCs/>
    </w:rPr>
  </w:style>
  <w:style w:type="character" w:customStyle="1" w:styleId="CommentSubjectChar">
    <w:name w:val="Comment Subject Char"/>
    <w:basedOn w:val="CommentTextChar"/>
    <w:link w:val="CommentSubject"/>
    <w:uiPriority w:val="99"/>
    <w:semiHidden/>
    <w:rsid w:val="001A6E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6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E5F0-E90B-4F04-88A1-2934D1A0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LWH NHS Foundation Trust</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RADLEY</dc:creator>
  <cp:lastModifiedBy>Judy Fairbairn</cp:lastModifiedBy>
  <cp:revision>2</cp:revision>
  <cp:lastPrinted>2025-03-26T14:24:00Z</cp:lastPrinted>
  <dcterms:created xsi:type="dcterms:W3CDTF">2025-06-03T10:50:00Z</dcterms:created>
  <dcterms:modified xsi:type="dcterms:W3CDTF">2025-06-03T10:50:00Z</dcterms:modified>
</cp:coreProperties>
</file>